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1" w:rsidRDefault="00260831" w:rsidP="00260831">
      <w:pPr>
        <w:spacing w:after="240"/>
        <w:ind w:right="15"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</w:p>
    <w:p w:rsidR="00260831" w:rsidRDefault="00260831" w:rsidP="00260831">
      <w:pPr>
        <w:spacing w:after="240"/>
        <w:ind w:right="15"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муниципального образования </w:t>
      </w:r>
      <w:proofErr w:type="spellStart"/>
      <w:r>
        <w:rPr>
          <w:b/>
          <w:bCs/>
          <w:sz w:val="28"/>
          <w:szCs w:val="28"/>
        </w:rPr>
        <w:t>Новочеркасский</w:t>
      </w:r>
      <w:proofErr w:type="spellEnd"/>
      <w:r>
        <w:rPr>
          <w:b/>
          <w:bCs/>
          <w:sz w:val="28"/>
          <w:szCs w:val="28"/>
        </w:rPr>
        <w:t xml:space="preserve"> сельсовет за 9 месяцев 2022 г.</w:t>
      </w:r>
    </w:p>
    <w:p w:rsidR="00260831" w:rsidRDefault="00260831" w:rsidP="00260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по состоянию на 01 октября 20</w:t>
      </w:r>
      <w:r w:rsidRPr="00B8675F">
        <w:rPr>
          <w:sz w:val="28"/>
          <w:szCs w:val="28"/>
        </w:rPr>
        <w:t>2</w:t>
      </w:r>
      <w:r>
        <w:rPr>
          <w:sz w:val="28"/>
          <w:szCs w:val="28"/>
        </w:rPr>
        <w:t xml:space="preserve">2 года составил по доходам </w:t>
      </w:r>
      <w:r w:rsidR="004202A9" w:rsidRPr="004202A9">
        <w:rPr>
          <w:sz w:val="28"/>
          <w:szCs w:val="28"/>
        </w:rPr>
        <w:t>13 507 997,64</w:t>
      </w:r>
      <w:r w:rsidR="004202A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  <w:r>
        <w:rPr>
          <w:sz w:val="28"/>
          <w:szCs w:val="28"/>
        </w:rPr>
        <w:t xml:space="preserve">, при плане </w:t>
      </w:r>
      <w:r w:rsidR="004202A9" w:rsidRPr="004202A9">
        <w:rPr>
          <w:sz w:val="28"/>
          <w:szCs w:val="28"/>
        </w:rPr>
        <w:t>17 564 360,00</w:t>
      </w:r>
      <w:r w:rsidR="00420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процент исполнения составил </w:t>
      </w:r>
      <w:r w:rsidR="00543BFD">
        <w:rPr>
          <w:sz w:val="28"/>
          <w:szCs w:val="28"/>
        </w:rPr>
        <w:t>76,91</w:t>
      </w:r>
      <w:r>
        <w:rPr>
          <w:sz w:val="28"/>
          <w:szCs w:val="28"/>
        </w:rPr>
        <w:t xml:space="preserve"> %, в том числе собственных налогов собрано </w:t>
      </w:r>
      <w:r w:rsidR="00543BFD" w:rsidRPr="00543BFD">
        <w:rPr>
          <w:sz w:val="28"/>
          <w:szCs w:val="28"/>
        </w:rPr>
        <w:t>5 903 831,51</w:t>
      </w:r>
      <w:r w:rsidR="00543BFD">
        <w:rPr>
          <w:sz w:val="28"/>
          <w:szCs w:val="28"/>
        </w:rPr>
        <w:t xml:space="preserve"> </w:t>
      </w:r>
      <w:r>
        <w:rPr>
          <w:sz w:val="28"/>
          <w:szCs w:val="28"/>
        </w:rPr>
        <w:t>руб., где основным источником наполнения налоговых и неналоговых доходов является налог на доходы с физических лиц (таблица № 1).</w:t>
      </w:r>
    </w:p>
    <w:p w:rsidR="00260831" w:rsidRDefault="00260831" w:rsidP="00260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Детально по каждому виду дохода:</w:t>
      </w:r>
    </w:p>
    <w:p w:rsidR="00260831" w:rsidRDefault="00260831" w:rsidP="00260831">
      <w:pPr>
        <w:ind w:firstLine="709"/>
        <w:jc w:val="center"/>
        <w:rPr>
          <w:b/>
          <w:sz w:val="28"/>
          <w:szCs w:val="28"/>
        </w:rPr>
      </w:pPr>
    </w:p>
    <w:p w:rsidR="00260831" w:rsidRPr="000D3755" w:rsidRDefault="00260831" w:rsidP="00260831">
      <w:pPr>
        <w:ind w:firstLine="709"/>
        <w:jc w:val="center"/>
        <w:rPr>
          <w:b/>
          <w:sz w:val="28"/>
          <w:szCs w:val="28"/>
        </w:rPr>
      </w:pPr>
      <w:r w:rsidRPr="000D3755">
        <w:rPr>
          <w:b/>
          <w:sz w:val="28"/>
          <w:szCs w:val="28"/>
        </w:rPr>
        <w:t>Доходы бюджета</w:t>
      </w:r>
    </w:p>
    <w:p w:rsidR="00260831" w:rsidRDefault="00260831" w:rsidP="0026083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2F225C" w:rsidRDefault="002F225C" w:rsidP="00260831">
      <w:pPr>
        <w:ind w:firstLine="709"/>
        <w:jc w:val="right"/>
        <w:rPr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6379"/>
        <w:gridCol w:w="1701"/>
        <w:gridCol w:w="1416"/>
        <w:gridCol w:w="1136"/>
      </w:tblGrid>
      <w:tr w:rsidR="002F225C" w:rsidRPr="009077A6" w:rsidTr="009077A6">
        <w:trPr>
          <w:trHeight w:val="6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5C" w:rsidRPr="00260831" w:rsidRDefault="002F225C" w:rsidP="00260831">
            <w:pPr>
              <w:jc w:val="center"/>
              <w:rPr>
                <w:color w:val="000000"/>
              </w:rPr>
            </w:pPr>
            <w:r w:rsidRPr="00260831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5C" w:rsidRPr="00260831" w:rsidRDefault="002F225C" w:rsidP="00260831">
            <w:pPr>
              <w:jc w:val="center"/>
              <w:rPr>
                <w:color w:val="000000"/>
              </w:rPr>
            </w:pPr>
            <w:r w:rsidRPr="0026083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5C" w:rsidRPr="00260831" w:rsidRDefault="002F225C" w:rsidP="00260831">
            <w:pPr>
              <w:jc w:val="center"/>
              <w:rPr>
                <w:color w:val="000000"/>
              </w:rPr>
            </w:pPr>
            <w:r w:rsidRPr="00260831">
              <w:rPr>
                <w:color w:val="000000"/>
              </w:rPr>
              <w:t>Исполнено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5C" w:rsidRPr="00260831" w:rsidRDefault="002F225C" w:rsidP="00260831">
            <w:pPr>
              <w:jc w:val="center"/>
              <w:rPr>
                <w:color w:val="000000"/>
              </w:rPr>
            </w:pPr>
            <w:r w:rsidRPr="00260831">
              <w:rPr>
                <w:color w:val="000000"/>
              </w:rPr>
              <w:t>% исполнения</w:t>
            </w:r>
          </w:p>
        </w:tc>
      </w:tr>
      <w:tr w:rsidR="002F225C" w:rsidRPr="009077A6" w:rsidTr="009077A6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5C" w:rsidRPr="00260831" w:rsidRDefault="002F225C" w:rsidP="00260831">
            <w:pPr>
              <w:jc w:val="center"/>
              <w:rPr>
                <w:color w:val="000000"/>
              </w:rPr>
            </w:pPr>
            <w:r w:rsidRPr="00260831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5C" w:rsidRPr="00260831" w:rsidRDefault="002F225C" w:rsidP="00260831">
            <w:pPr>
              <w:jc w:val="center"/>
              <w:rPr>
                <w:color w:val="000000"/>
              </w:rPr>
            </w:pPr>
            <w:r w:rsidRPr="00260831">
              <w:rPr>
                <w:color w:val="00000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5C" w:rsidRPr="00260831" w:rsidRDefault="002F225C" w:rsidP="00260831">
            <w:pPr>
              <w:jc w:val="center"/>
              <w:rPr>
                <w:color w:val="000000"/>
              </w:rPr>
            </w:pPr>
            <w:r w:rsidRPr="00260831">
              <w:rPr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25C" w:rsidRPr="00260831" w:rsidRDefault="002F225C" w:rsidP="00260831">
            <w:pPr>
              <w:jc w:val="center"/>
              <w:rPr>
                <w:color w:val="000000"/>
              </w:rPr>
            </w:pPr>
            <w:r w:rsidRPr="00260831">
              <w:rPr>
                <w:color w:val="000000"/>
              </w:rPr>
              <w:t>6</w:t>
            </w:r>
          </w:p>
        </w:tc>
      </w:tr>
      <w:tr w:rsidR="002F225C" w:rsidRPr="009077A6" w:rsidTr="009077A6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17 564 360,00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13 507 997,64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76,91</w:t>
            </w:r>
          </w:p>
        </w:tc>
      </w:tr>
      <w:tr w:rsidR="002F225C" w:rsidRPr="009077A6" w:rsidTr="009077A6">
        <w:trPr>
          <w:trHeight w:val="882"/>
        </w:trPr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F225C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F225C">
            <w:pPr>
              <w:rPr>
                <w:color w:val="000000"/>
              </w:rPr>
            </w:pPr>
            <w:r w:rsidRPr="00260831">
              <w:rPr>
                <w:color w:val="000000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F225C">
            <w:pPr>
              <w:jc w:val="center"/>
              <w:rPr>
                <w:color w:val="000000"/>
              </w:rPr>
            </w:pPr>
            <w:r w:rsidRPr="009077A6">
              <w:rPr>
                <w:color w:val="000000"/>
              </w:rPr>
              <w:t xml:space="preserve"> </w:t>
            </w:r>
            <w:r w:rsidRPr="00260831">
              <w:rPr>
                <w:color w:val="000000"/>
              </w:rPr>
              <w:t>64,83</w:t>
            </w:r>
          </w:p>
        </w:tc>
      </w:tr>
      <w:tr w:rsidR="002F225C" w:rsidRPr="009077A6" w:rsidTr="009077A6">
        <w:trPr>
          <w:trHeight w:val="6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9 106 000,00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5 903 831,51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</w:p>
        </w:tc>
      </w:tr>
      <w:tr w:rsidR="002F225C" w:rsidRPr="009077A6" w:rsidTr="009077A6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3 816 000,00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2 824 992,81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74,03</w:t>
            </w:r>
          </w:p>
        </w:tc>
      </w:tr>
      <w:tr w:rsidR="002F225C" w:rsidRPr="009077A6" w:rsidTr="009077A6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1 365 000,00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1 174 616,73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86,05</w:t>
            </w:r>
          </w:p>
        </w:tc>
      </w:tr>
      <w:tr w:rsidR="002F225C" w:rsidRPr="009077A6" w:rsidTr="009077A6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335 000,00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467 581,58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139,58</w:t>
            </w:r>
          </w:p>
        </w:tc>
      </w:tr>
      <w:tr w:rsidR="002F225C" w:rsidRPr="009077A6" w:rsidTr="009077A6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89 365,05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44,68</w:t>
            </w:r>
          </w:p>
        </w:tc>
      </w:tr>
      <w:tr w:rsidR="002F225C" w:rsidRPr="009077A6" w:rsidTr="009077A6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56 000,00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19 922,59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35,58</w:t>
            </w:r>
          </w:p>
        </w:tc>
      </w:tr>
      <w:tr w:rsidR="002F225C" w:rsidRPr="009077A6" w:rsidTr="009077A6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626 000,00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541 581,29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86,51</w:t>
            </w:r>
          </w:p>
        </w:tc>
      </w:tr>
      <w:tr w:rsidR="002F225C" w:rsidRPr="009077A6" w:rsidTr="009077A6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2 241 000,00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325 136,65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14,51</w:t>
            </w:r>
          </w:p>
        </w:tc>
      </w:tr>
      <w:tr w:rsidR="002F225C" w:rsidRPr="009077A6" w:rsidTr="009077A6">
        <w:trPr>
          <w:trHeight w:val="40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3 700,00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 </w:t>
            </w:r>
          </w:p>
        </w:tc>
      </w:tr>
      <w:tr w:rsidR="002F225C" w:rsidRPr="009077A6" w:rsidTr="009077A6">
        <w:trPr>
          <w:trHeight w:val="6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254 000,00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254 842,85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100,33</w:t>
            </w:r>
          </w:p>
        </w:tc>
      </w:tr>
      <w:tr w:rsidR="002F225C" w:rsidRPr="009077A6" w:rsidTr="009077A6">
        <w:trPr>
          <w:trHeight w:val="40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260831">
              <w:rPr>
                <w:color w:val="000000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lastRenderedPageBreak/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 </w:t>
            </w:r>
          </w:p>
        </w:tc>
      </w:tr>
      <w:tr w:rsidR="002F225C" w:rsidRPr="009077A6" w:rsidTr="009077A6">
        <w:trPr>
          <w:trHeight w:val="40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lastRenderedPageBreak/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213 000,00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198 091,96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93,00</w:t>
            </w:r>
          </w:p>
        </w:tc>
      </w:tr>
      <w:tr w:rsidR="002F225C" w:rsidRPr="009077A6" w:rsidTr="009077A6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8 458 360,00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7 604 166,13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89,90</w:t>
            </w:r>
          </w:p>
        </w:tc>
      </w:tr>
      <w:tr w:rsidR="002F225C" w:rsidRPr="009077A6" w:rsidTr="009077A6">
        <w:trPr>
          <w:trHeight w:val="40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4 074 000,00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3 503 900,00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86,01</w:t>
            </w:r>
          </w:p>
        </w:tc>
      </w:tr>
      <w:tr w:rsidR="002F225C" w:rsidRPr="009077A6" w:rsidTr="009077A6">
        <w:trPr>
          <w:trHeight w:val="40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35 000,00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100,00</w:t>
            </w:r>
          </w:p>
        </w:tc>
      </w:tr>
      <w:tr w:rsidR="002F225C" w:rsidRPr="009077A6" w:rsidTr="009077A6">
        <w:trPr>
          <w:trHeight w:val="6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2 000 000,00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100,00</w:t>
            </w:r>
          </w:p>
        </w:tc>
      </w:tr>
      <w:tr w:rsidR="002F225C" w:rsidRPr="009077A6" w:rsidTr="009077A6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532 600,00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495 311,74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93,00</w:t>
            </w:r>
          </w:p>
        </w:tc>
      </w:tr>
      <w:tr w:rsidR="002F225C" w:rsidRPr="009077A6" w:rsidTr="009077A6">
        <w:trPr>
          <w:trHeight w:val="40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261 700,00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203 654,39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77,82</w:t>
            </w:r>
          </w:p>
        </w:tc>
      </w:tr>
      <w:tr w:rsidR="002F225C" w:rsidRPr="009077A6" w:rsidTr="009077A6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25C" w:rsidRPr="00260831" w:rsidRDefault="002F225C" w:rsidP="00260831">
            <w:pPr>
              <w:rPr>
                <w:color w:val="000000"/>
              </w:rPr>
            </w:pPr>
            <w:r w:rsidRPr="00260831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1 555 060,00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1 366 300,00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225C" w:rsidRPr="00260831" w:rsidRDefault="002F225C" w:rsidP="00260831">
            <w:pPr>
              <w:jc w:val="right"/>
              <w:rPr>
                <w:color w:val="000000"/>
              </w:rPr>
            </w:pPr>
            <w:r w:rsidRPr="00260831">
              <w:rPr>
                <w:color w:val="000000"/>
              </w:rPr>
              <w:t>87,86</w:t>
            </w:r>
          </w:p>
        </w:tc>
      </w:tr>
    </w:tbl>
    <w:p w:rsidR="00260831" w:rsidRDefault="00260831" w:rsidP="00260831">
      <w:pPr>
        <w:ind w:firstLine="709"/>
        <w:jc w:val="right"/>
        <w:rPr>
          <w:sz w:val="28"/>
          <w:szCs w:val="28"/>
        </w:rPr>
      </w:pPr>
    </w:p>
    <w:p w:rsidR="00260831" w:rsidRPr="008D5DDD" w:rsidRDefault="00260831" w:rsidP="00260831">
      <w:pPr>
        <w:ind w:left="-709" w:firstLine="709"/>
        <w:jc w:val="both"/>
        <w:rPr>
          <w:sz w:val="28"/>
          <w:szCs w:val="28"/>
        </w:rPr>
      </w:pPr>
      <w:r w:rsidRPr="008D5DDD">
        <w:rPr>
          <w:bCs/>
          <w:sz w:val="28"/>
          <w:szCs w:val="28"/>
        </w:rPr>
        <w:t>Расходы</w:t>
      </w:r>
      <w:r w:rsidRPr="008D5DDD">
        <w:rPr>
          <w:sz w:val="28"/>
          <w:szCs w:val="28"/>
        </w:rPr>
        <w:t xml:space="preserve"> местного бюджета ориентированы на социально-экономическое развитие территории сельсовета, по состоянию на 01.</w:t>
      </w:r>
      <w:r w:rsidR="004202A9">
        <w:rPr>
          <w:sz w:val="28"/>
          <w:szCs w:val="28"/>
        </w:rPr>
        <w:t>10</w:t>
      </w:r>
      <w:r w:rsidRPr="008D5DDD">
        <w:rPr>
          <w:sz w:val="28"/>
          <w:szCs w:val="28"/>
        </w:rPr>
        <w:t xml:space="preserve">.2022 года они составили </w:t>
      </w:r>
      <w:r w:rsidR="004202A9" w:rsidRPr="004202A9">
        <w:rPr>
          <w:sz w:val="28"/>
          <w:szCs w:val="28"/>
        </w:rPr>
        <w:t>13</w:t>
      </w:r>
      <w:r w:rsidR="004202A9">
        <w:rPr>
          <w:sz w:val="28"/>
          <w:szCs w:val="28"/>
        </w:rPr>
        <w:t> </w:t>
      </w:r>
      <w:r w:rsidR="004202A9" w:rsidRPr="004202A9">
        <w:rPr>
          <w:sz w:val="28"/>
          <w:szCs w:val="28"/>
        </w:rPr>
        <w:t>252</w:t>
      </w:r>
      <w:r w:rsidR="004202A9">
        <w:rPr>
          <w:sz w:val="28"/>
          <w:szCs w:val="28"/>
        </w:rPr>
        <w:t xml:space="preserve"> </w:t>
      </w:r>
      <w:r w:rsidR="004202A9" w:rsidRPr="004202A9">
        <w:rPr>
          <w:sz w:val="28"/>
          <w:szCs w:val="28"/>
        </w:rPr>
        <w:t>000,9</w:t>
      </w:r>
      <w:r w:rsidR="004202A9">
        <w:rPr>
          <w:sz w:val="28"/>
          <w:szCs w:val="28"/>
        </w:rPr>
        <w:t>0</w:t>
      </w:r>
      <w:r w:rsidRPr="008D5DDD">
        <w:rPr>
          <w:sz w:val="28"/>
          <w:szCs w:val="28"/>
        </w:rPr>
        <w:t xml:space="preserve"> руб., при плане </w:t>
      </w:r>
      <w:r w:rsidR="004202A9" w:rsidRPr="004202A9">
        <w:rPr>
          <w:sz w:val="28"/>
          <w:szCs w:val="28"/>
        </w:rPr>
        <w:t>17</w:t>
      </w:r>
      <w:r w:rsidR="004202A9">
        <w:rPr>
          <w:sz w:val="28"/>
          <w:szCs w:val="28"/>
        </w:rPr>
        <w:t> </w:t>
      </w:r>
      <w:r w:rsidR="004202A9" w:rsidRPr="004202A9">
        <w:rPr>
          <w:sz w:val="28"/>
          <w:szCs w:val="28"/>
        </w:rPr>
        <w:t>564</w:t>
      </w:r>
      <w:r w:rsidR="004202A9">
        <w:rPr>
          <w:sz w:val="28"/>
          <w:szCs w:val="28"/>
        </w:rPr>
        <w:t> </w:t>
      </w:r>
      <w:r w:rsidR="004202A9" w:rsidRPr="004202A9">
        <w:rPr>
          <w:sz w:val="28"/>
          <w:szCs w:val="28"/>
        </w:rPr>
        <w:t>360</w:t>
      </w:r>
      <w:r w:rsidR="004202A9">
        <w:rPr>
          <w:sz w:val="28"/>
          <w:szCs w:val="28"/>
        </w:rPr>
        <w:t xml:space="preserve">,00 </w:t>
      </w:r>
      <w:r w:rsidRPr="008D5DDD">
        <w:rPr>
          <w:sz w:val="28"/>
          <w:szCs w:val="28"/>
        </w:rPr>
        <w:t xml:space="preserve">руб., процент исполнения составил  </w:t>
      </w:r>
      <w:r w:rsidR="00647F41" w:rsidRPr="00647F41">
        <w:rPr>
          <w:sz w:val="28"/>
          <w:szCs w:val="28"/>
        </w:rPr>
        <w:t>73,83</w:t>
      </w:r>
      <w:r w:rsidR="00647F41">
        <w:rPr>
          <w:sz w:val="28"/>
          <w:szCs w:val="28"/>
        </w:rPr>
        <w:t xml:space="preserve"> </w:t>
      </w:r>
      <w:r w:rsidRPr="008D5DDD">
        <w:rPr>
          <w:sz w:val="28"/>
          <w:szCs w:val="28"/>
        </w:rPr>
        <w:t>%.</w:t>
      </w:r>
      <w:r>
        <w:rPr>
          <w:sz w:val="28"/>
          <w:szCs w:val="28"/>
        </w:rPr>
        <w:t xml:space="preserve"> (Таблица 2)</w:t>
      </w:r>
    </w:p>
    <w:p w:rsidR="00260831" w:rsidRPr="008D5DDD" w:rsidRDefault="00260831" w:rsidP="00260831">
      <w:pPr>
        <w:ind w:firstLine="900"/>
        <w:jc w:val="center"/>
        <w:rPr>
          <w:b/>
          <w:sz w:val="28"/>
          <w:szCs w:val="28"/>
        </w:rPr>
      </w:pPr>
      <w:r w:rsidRPr="008D5DDD">
        <w:rPr>
          <w:b/>
          <w:sz w:val="28"/>
          <w:szCs w:val="28"/>
        </w:rPr>
        <w:t>Расходы бюджета</w:t>
      </w:r>
    </w:p>
    <w:p w:rsidR="00260831" w:rsidRDefault="00260831" w:rsidP="00260831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9077A6" w:rsidRDefault="009077A6" w:rsidP="00260831">
      <w:pPr>
        <w:ind w:firstLine="900"/>
        <w:jc w:val="right"/>
        <w:rPr>
          <w:sz w:val="28"/>
          <w:szCs w:val="28"/>
        </w:rPr>
      </w:pPr>
    </w:p>
    <w:tbl>
      <w:tblPr>
        <w:tblW w:w="10365" w:type="dxa"/>
        <w:tblInd w:w="-601" w:type="dxa"/>
        <w:tblLayout w:type="fixed"/>
        <w:tblLook w:val="04A0"/>
      </w:tblPr>
      <w:tblGrid>
        <w:gridCol w:w="4820"/>
        <w:gridCol w:w="1608"/>
        <w:gridCol w:w="2078"/>
        <w:gridCol w:w="1859"/>
      </w:tblGrid>
      <w:tr w:rsidR="009077A6" w:rsidRPr="009077A6" w:rsidTr="00F54B49">
        <w:trPr>
          <w:trHeight w:val="79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A6" w:rsidRPr="009077A6" w:rsidRDefault="009077A6">
            <w:pPr>
              <w:jc w:val="center"/>
              <w:rPr>
                <w:color w:val="000000"/>
              </w:rPr>
            </w:pPr>
            <w:r w:rsidRPr="009077A6">
              <w:rPr>
                <w:color w:val="000000"/>
              </w:rPr>
              <w:t>Наименование показателя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A6" w:rsidRPr="009077A6" w:rsidRDefault="009077A6">
            <w:pPr>
              <w:jc w:val="center"/>
              <w:rPr>
                <w:color w:val="000000"/>
              </w:rPr>
            </w:pPr>
            <w:r w:rsidRPr="009077A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A6" w:rsidRPr="009077A6" w:rsidRDefault="009077A6">
            <w:pPr>
              <w:jc w:val="center"/>
              <w:rPr>
                <w:color w:val="000000"/>
              </w:rPr>
            </w:pPr>
            <w:r w:rsidRPr="009077A6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A6" w:rsidRPr="009077A6" w:rsidRDefault="009077A6">
            <w:pPr>
              <w:jc w:val="center"/>
              <w:rPr>
                <w:color w:val="000000"/>
              </w:rPr>
            </w:pPr>
            <w:r w:rsidRPr="009077A6">
              <w:rPr>
                <w:color w:val="000000"/>
              </w:rPr>
              <w:t>Неисполненные назначения</w:t>
            </w:r>
          </w:p>
        </w:tc>
      </w:tr>
      <w:tr w:rsidR="009077A6" w:rsidRPr="009077A6" w:rsidTr="00F54B4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A6" w:rsidRPr="009077A6" w:rsidRDefault="009077A6">
            <w:pPr>
              <w:jc w:val="center"/>
              <w:rPr>
                <w:color w:val="000000"/>
              </w:rPr>
            </w:pPr>
            <w:r w:rsidRPr="009077A6">
              <w:rPr>
                <w:color w:val="00000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A6" w:rsidRPr="009077A6" w:rsidRDefault="009077A6">
            <w:pPr>
              <w:jc w:val="center"/>
              <w:rPr>
                <w:color w:val="000000"/>
              </w:rPr>
            </w:pPr>
            <w:r w:rsidRPr="009077A6">
              <w:rPr>
                <w:color w:val="000000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A6" w:rsidRPr="009077A6" w:rsidRDefault="009077A6">
            <w:pPr>
              <w:jc w:val="center"/>
              <w:rPr>
                <w:color w:val="000000"/>
              </w:rPr>
            </w:pPr>
            <w:r w:rsidRPr="009077A6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A6" w:rsidRPr="009077A6" w:rsidRDefault="009077A6">
            <w:pPr>
              <w:jc w:val="center"/>
              <w:rPr>
                <w:color w:val="000000"/>
              </w:rPr>
            </w:pPr>
            <w:r w:rsidRPr="009077A6">
              <w:rPr>
                <w:color w:val="000000"/>
              </w:rPr>
              <w:t>6</w:t>
            </w:r>
          </w:p>
        </w:tc>
      </w:tr>
      <w:tr w:rsidR="009077A6" w:rsidRPr="009077A6" w:rsidTr="00F54B4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>Расходы бюджета - всего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17 949 757,34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13 252 000,90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73,83</w:t>
            </w:r>
          </w:p>
        </w:tc>
      </w:tr>
      <w:tr w:rsidR="009077A6" w:rsidRPr="009077A6" w:rsidTr="00F54B4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>в том числе: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 </w:t>
            </w:r>
          </w:p>
          <w:p w:rsidR="009077A6" w:rsidRPr="009077A6" w:rsidRDefault="009077A6" w:rsidP="000D5370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67,92</w:t>
            </w:r>
          </w:p>
        </w:tc>
      </w:tr>
      <w:tr w:rsidR="009077A6" w:rsidRPr="009077A6" w:rsidTr="00F54B4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5 059 835,16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3 436 404,88</w:t>
            </w:r>
          </w:p>
        </w:tc>
        <w:tc>
          <w:tcPr>
            <w:tcW w:w="1859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</w:p>
        </w:tc>
      </w:tr>
      <w:tr w:rsidR="009077A6" w:rsidRPr="009077A6" w:rsidTr="00F54B4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1 208 400,00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621 083,65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51,40</w:t>
            </w:r>
          </w:p>
        </w:tc>
      </w:tr>
      <w:tr w:rsidR="009077A6" w:rsidRPr="009077A6" w:rsidTr="00F54B4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3 788 095,66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2 751 981,73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72,65</w:t>
            </w:r>
          </w:p>
        </w:tc>
      </w:tr>
      <w:tr w:rsidR="009077A6" w:rsidRPr="009077A6" w:rsidTr="00F54B49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59 900,00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59 900,00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100,00</w:t>
            </w:r>
          </w:p>
        </w:tc>
      </w:tr>
      <w:tr w:rsidR="009077A6" w:rsidRPr="009077A6" w:rsidTr="00F54B4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 xml:space="preserve">Членские взносы в Совет (ассоциацию) </w:t>
            </w:r>
            <w:r w:rsidRPr="009077A6">
              <w:rPr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lastRenderedPageBreak/>
              <w:t>3 439,50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3 439,50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100,00</w:t>
            </w:r>
          </w:p>
        </w:tc>
      </w:tr>
      <w:tr w:rsidR="009077A6" w:rsidRPr="009077A6" w:rsidTr="00F54B49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261 700,00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203 654,39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77,82</w:t>
            </w:r>
          </w:p>
        </w:tc>
      </w:tr>
      <w:tr w:rsidR="009077A6" w:rsidRPr="009077A6" w:rsidTr="00F54B4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>Меры поддержки добровольных народных дружин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10 000,00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0,00</w:t>
            </w:r>
          </w:p>
        </w:tc>
      </w:tr>
      <w:tr w:rsidR="00F54B49" w:rsidRPr="009077A6" w:rsidTr="00F54B4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9" w:rsidRPr="009077A6" w:rsidRDefault="00F54B49">
            <w:pPr>
              <w:rPr>
                <w:color w:val="000000"/>
              </w:rPr>
            </w:pPr>
            <w:r w:rsidRPr="00F54B4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49" w:rsidRPr="00F54B49" w:rsidRDefault="00F54B49">
            <w:pPr>
              <w:jc w:val="right"/>
              <w:rPr>
                <w:color w:val="000000"/>
              </w:rPr>
            </w:pPr>
            <w:r w:rsidRPr="00F54B49">
              <w:rPr>
                <w:color w:val="000000"/>
              </w:rPr>
              <w:t>124 880,20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49" w:rsidRPr="00F54B49" w:rsidRDefault="00F54B49">
            <w:pPr>
              <w:jc w:val="right"/>
              <w:rPr>
                <w:color w:val="000000"/>
              </w:rPr>
            </w:pPr>
            <w:r w:rsidRPr="00F54B49">
              <w:rPr>
                <w:color w:val="000000"/>
              </w:rPr>
              <w:t>124 880,20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4B49" w:rsidRPr="00F54B49" w:rsidRDefault="00F54B49">
            <w:pPr>
              <w:jc w:val="right"/>
              <w:rPr>
                <w:color w:val="000000"/>
              </w:rPr>
            </w:pPr>
            <w:r w:rsidRPr="00F54B49">
              <w:rPr>
                <w:color w:val="000000"/>
              </w:rPr>
              <w:t>100,00</w:t>
            </w:r>
          </w:p>
        </w:tc>
      </w:tr>
      <w:tr w:rsidR="009077A6" w:rsidRPr="009077A6" w:rsidTr="00F54B4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4 191 805,47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3 971 514,49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94,74</w:t>
            </w:r>
          </w:p>
        </w:tc>
      </w:tr>
      <w:tr w:rsidR="009077A6" w:rsidRPr="009077A6" w:rsidTr="00F54B49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45 000,00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32 343,89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71,88</w:t>
            </w:r>
          </w:p>
        </w:tc>
      </w:tr>
      <w:tr w:rsidR="009077A6" w:rsidRPr="009077A6" w:rsidTr="00F54B49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1 865 558,01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1 865 558,01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100,00</w:t>
            </w:r>
          </w:p>
        </w:tc>
      </w:tr>
      <w:tr w:rsidR="009077A6" w:rsidRPr="009077A6" w:rsidTr="00F54B4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887 100,00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825 000,00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93,00</w:t>
            </w:r>
          </w:p>
        </w:tc>
      </w:tr>
      <w:tr w:rsidR="009077A6" w:rsidRPr="009077A6" w:rsidTr="00F54B4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>Культура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5 498 598,50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2 787 365,04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50,69</w:t>
            </w:r>
          </w:p>
        </w:tc>
      </w:tr>
      <w:tr w:rsidR="009077A6" w:rsidRPr="009077A6" w:rsidTr="00F54B4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>Физическая культура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5 280,00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5 280,00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100,00</w:t>
            </w:r>
          </w:p>
        </w:tc>
      </w:tr>
      <w:tr w:rsidR="009077A6" w:rsidRPr="009077A6" w:rsidTr="00F54B49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7A6" w:rsidRPr="009077A6" w:rsidRDefault="009077A6">
            <w:pPr>
              <w:rPr>
                <w:color w:val="000000"/>
              </w:rPr>
            </w:pPr>
            <w:r w:rsidRPr="009077A6">
              <w:rPr>
                <w:color w:val="000000"/>
              </w:rPr>
              <w:t>Результат исполнения бюджета (дефицит/</w:t>
            </w:r>
            <w:proofErr w:type="spellStart"/>
            <w:r w:rsidRPr="009077A6">
              <w:rPr>
                <w:color w:val="000000"/>
              </w:rPr>
              <w:t>профицит</w:t>
            </w:r>
            <w:proofErr w:type="spellEnd"/>
            <w:r w:rsidRPr="009077A6">
              <w:rPr>
                <w:color w:val="000000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-385 397,34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right"/>
              <w:rPr>
                <w:color w:val="000000"/>
              </w:rPr>
            </w:pPr>
            <w:r w:rsidRPr="009077A6">
              <w:rPr>
                <w:color w:val="000000"/>
              </w:rPr>
              <w:t>255 996,74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A6" w:rsidRPr="009077A6" w:rsidRDefault="009077A6">
            <w:pPr>
              <w:jc w:val="center"/>
              <w:rPr>
                <w:color w:val="000000"/>
              </w:rPr>
            </w:pPr>
            <w:r w:rsidRPr="009077A6">
              <w:rPr>
                <w:color w:val="000000"/>
              </w:rPr>
              <w:t>X</w:t>
            </w:r>
          </w:p>
        </w:tc>
      </w:tr>
    </w:tbl>
    <w:p w:rsidR="009077A6" w:rsidRDefault="009077A6" w:rsidP="00260831">
      <w:pPr>
        <w:ind w:firstLine="900"/>
        <w:jc w:val="right"/>
        <w:rPr>
          <w:sz w:val="28"/>
          <w:szCs w:val="28"/>
        </w:rPr>
      </w:pPr>
    </w:p>
    <w:p w:rsidR="00260831" w:rsidRPr="005F6F25" w:rsidRDefault="00260831" w:rsidP="00260831">
      <w:pPr>
        <w:ind w:firstLine="567"/>
        <w:jc w:val="both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01 «Общегосударственные вопросы»</w:t>
      </w:r>
    </w:p>
    <w:p w:rsidR="00260831" w:rsidRPr="005F6F25" w:rsidRDefault="00260831" w:rsidP="00260831">
      <w:pPr>
        <w:ind w:firstLine="567"/>
        <w:jc w:val="both"/>
        <w:rPr>
          <w:sz w:val="28"/>
          <w:szCs w:val="28"/>
        </w:rPr>
      </w:pPr>
      <w:r w:rsidRPr="005F6F25">
        <w:rPr>
          <w:sz w:val="28"/>
          <w:szCs w:val="28"/>
        </w:rPr>
        <w:t>По разделу 01 «Общегосударственные вопросы» отражаются расходы на функционирование ор</w:t>
      </w:r>
      <w:r>
        <w:rPr>
          <w:sz w:val="28"/>
          <w:szCs w:val="28"/>
        </w:rPr>
        <w:t xml:space="preserve">ганов местного самоуправления, </w:t>
      </w:r>
      <w:r w:rsidRPr="005F6F25">
        <w:rPr>
          <w:sz w:val="28"/>
          <w:szCs w:val="28"/>
        </w:rPr>
        <w:t>а также финансирование других общегосударственных вопросов.</w:t>
      </w:r>
    </w:p>
    <w:p w:rsidR="00260831" w:rsidRDefault="00260831" w:rsidP="00260831">
      <w:pPr>
        <w:ind w:firstLine="567"/>
        <w:jc w:val="both"/>
        <w:rPr>
          <w:sz w:val="28"/>
          <w:szCs w:val="28"/>
        </w:rPr>
      </w:pPr>
      <w:r w:rsidRPr="005F6F25">
        <w:rPr>
          <w:color w:val="000000"/>
          <w:sz w:val="28"/>
          <w:szCs w:val="28"/>
        </w:rPr>
        <w:t xml:space="preserve">Что составило:  </w:t>
      </w:r>
      <w:r w:rsidR="00647F41" w:rsidRPr="00647F41">
        <w:rPr>
          <w:sz w:val="28"/>
          <w:szCs w:val="28"/>
        </w:rPr>
        <w:t>3 436 404,88</w:t>
      </w:r>
      <w:r w:rsidR="00647F4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 </w:t>
      </w:r>
      <w:r w:rsidRPr="005F6F25">
        <w:rPr>
          <w:sz w:val="28"/>
          <w:szCs w:val="28"/>
        </w:rPr>
        <w:t>при плане</w:t>
      </w:r>
      <w:r>
        <w:rPr>
          <w:sz w:val="28"/>
          <w:szCs w:val="28"/>
        </w:rPr>
        <w:t xml:space="preserve"> </w:t>
      </w:r>
      <w:r w:rsidR="00647F41" w:rsidRPr="00647F41">
        <w:rPr>
          <w:sz w:val="28"/>
          <w:szCs w:val="28"/>
        </w:rPr>
        <w:t>5 059 835,16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 xml:space="preserve">руб., процент исполнения составил  </w:t>
      </w:r>
      <w:r w:rsidR="00647F41" w:rsidRPr="00647F41">
        <w:rPr>
          <w:sz w:val="28"/>
          <w:szCs w:val="28"/>
        </w:rPr>
        <w:t>67,92</w:t>
      </w:r>
      <w:r>
        <w:rPr>
          <w:sz w:val="28"/>
          <w:szCs w:val="28"/>
        </w:rPr>
        <w:t xml:space="preserve">  </w:t>
      </w:r>
      <w:r w:rsidRPr="005F6F25">
        <w:rPr>
          <w:sz w:val="28"/>
          <w:szCs w:val="28"/>
        </w:rPr>
        <w:t>%.</w:t>
      </w:r>
    </w:p>
    <w:p w:rsidR="00260831" w:rsidRPr="005F6F25" w:rsidRDefault="00260831" w:rsidP="00260831">
      <w:pPr>
        <w:ind w:firstLine="567"/>
        <w:jc w:val="both"/>
        <w:rPr>
          <w:sz w:val="28"/>
          <w:szCs w:val="28"/>
        </w:rPr>
      </w:pPr>
    </w:p>
    <w:p w:rsidR="00260831" w:rsidRPr="005F6F25" w:rsidRDefault="00260831" w:rsidP="00260831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5F6F25">
        <w:rPr>
          <w:b/>
          <w:i/>
          <w:color w:val="000000"/>
          <w:sz w:val="28"/>
          <w:szCs w:val="28"/>
        </w:rPr>
        <w:t>Расходы по разделу 02 «Национальная оборона»</w:t>
      </w:r>
    </w:p>
    <w:p w:rsidR="00260831" w:rsidRPr="005F6F25" w:rsidRDefault="00260831" w:rsidP="00260831">
      <w:pPr>
        <w:ind w:firstLine="567"/>
        <w:jc w:val="both"/>
        <w:rPr>
          <w:color w:val="000000"/>
          <w:sz w:val="28"/>
          <w:szCs w:val="28"/>
        </w:rPr>
      </w:pPr>
      <w:r w:rsidRPr="005F6F25">
        <w:rPr>
          <w:color w:val="000000"/>
          <w:sz w:val="28"/>
          <w:szCs w:val="28"/>
        </w:rPr>
        <w:t>В разделе «Мобилизация и вневойсковая подготовка» запланированы расходы на выполнение полномочий</w:t>
      </w:r>
      <w:r>
        <w:rPr>
          <w:color w:val="000000"/>
          <w:sz w:val="28"/>
          <w:szCs w:val="28"/>
        </w:rPr>
        <w:t xml:space="preserve"> по первичному воинскому учету. </w:t>
      </w:r>
    </w:p>
    <w:p w:rsidR="00260831" w:rsidRDefault="00260831" w:rsidP="0026083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Что составило: </w:t>
      </w:r>
      <w:r w:rsidR="00647F41" w:rsidRPr="00647F41">
        <w:rPr>
          <w:sz w:val="28"/>
          <w:szCs w:val="28"/>
        </w:rPr>
        <w:t>203 654,39</w:t>
      </w:r>
      <w:r w:rsidR="00647F4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 </w:t>
      </w:r>
      <w:r w:rsidRPr="005F6F25">
        <w:rPr>
          <w:sz w:val="28"/>
          <w:szCs w:val="28"/>
        </w:rPr>
        <w:t xml:space="preserve">при плане </w:t>
      </w:r>
      <w:r w:rsidRPr="005021BF">
        <w:rPr>
          <w:sz w:val="28"/>
          <w:szCs w:val="28"/>
        </w:rPr>
        <w:t>261 700,00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 xml:space="preserve">руб., процент исполнения составил  </w:t>
      </w:r>
      <w:r w:rsidR="00647F41" w:rsidRPr="00647F41">
        <w:rPr>
          <w:sz w:val="28"/>
          <w:szCs w:val="28"/>
        </w:rPr>
        <w:t>77,82</w:t>
      </w:r>
      <w:r w:rsidR="0064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>%.</w:t>
      </w:r>
    </w:p>
    <w:p w:rsidR="00260831" w:rsidRPr="005F6F25" w:rsidRDefault="00260831" w:rsidP="00260831">
      <w:pPr>
        <w:ind w:firstLine="567"/>
        <w:jc w:val="both"/>
        <w:rPr>
          <w:sz w:val="28"/>
          <w:szCs w:val="28"/>
        </w:rPr>
      </w:pPr>
    </w:p>
    <w:p w:rsidR="00260831" w:rsidRPr="005F6F25" w:rsidRDefault="00260831" w:rsidP="00260831">
      <w:pPr>
        <w:ind w:left="180" w:firstLine="360"/>
        <w:jc w:val="both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03 «Национальная безопасность и правоохранительная деятельность»</w:t>
      </w:r>
    </w:p>
    <w:p w:rsidR="00260831" w:rsidRPr="001C7A98" w:rsidRDefault="00260831" w:rsidP="00260831">
      <w:pPr>
        <w:ind w:firstLine="90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>«</w:t>
      </w:r>
      <w:r w:rsidRPr="00641ECF">
        <w:rPr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5F6F25">
        <w:rPr>
          <w:i/>
          <w:sz w:val="28"/>
          <w:szCs w:val="28"/>
        </w:rPr>
        <w:t xml:space="preserve">» </w:t>
      </w:r>
      <w:r w:rsidRPr="00C03C9E">
        <w:rPr>
          <w:sz w:val="28"/>
          <w:szCs w:val="28"/>
        </w:rPr>
        <w:t>составили:</w:t>
      </w:r>
      <w:r w:rsidRPr="00C03C9E">
        <w:rPr>
          <w:color w:val="000000"/>
          <w:sz w:val="28"/>
          <w:szCs w:val="28"/>
        </w:rPr>
        <w:t xml:space="preserve"> </w:t>
      </w:r>
      <w:r w:rsidR="00F54B49" w:rsidRPr="00F54B49">
        <w:rPr>
          <w:sz w:val="28"/>
          <w:szCs w:val="28"/>
        </w:rPr>
        <w:t>124 880,20</w:t>
      </w:r>
      <w:r w:rsidR="00F54B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 </w:t>
      </w:r>
      <w:r w:rsidRPr="005F6F25">
        <w:rPr>
          <w:sz w:val="28"/>
          <w:szCs w:val="28"/>
        </w:rPr>
        <w:t xml:space="preserve">при плане </w:t>
      </w:r>
      <w:r w:rsidR="00F54B49" w:rsidRPr="00F54B49">
        <w:rPr>
          <w:color w:val="000000"/>
          <w:sz w:val="28"/>
          <w:szCs w:val="28"/>
        </w:rPr>
        <w:t>124 880,20</w:t>
      </w:r>
      <w:r w:rsidR="00F54B49">
        <w:rPr>
          <w:color w:val="000000"/>
          <w:sz w:val="28"/>
          <w:szCs w:val="28"/>
        </w:rPr>
        <w:t xml:space="preserve"> </w:t>
      </w:r>
      <w:r w:rsidRPr="005F6F25">
        <w:rPr>
          <w:sz w:val="28"/>
          <w:szCs w:val="28"/>
        </w:rPr>
        <w:t xml:space="preserve">руб., процент исполнения составил  </w:t>
      </w:r>
      <w:r w:rsidR="00F54B49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>%.</w:t>
      </w:r>
      <w:r>
        <w:rPr>
          <w:sz w:val="28"/>
          <w:szCs w:val="28"/>
        </w:rPr>
        <w:t xml:space="preserve"> в том числе:</w:t>
      </w:r>
    </w:p>
    <w:p w:rsidR="00260831" w:rsidRDefault="00260831" w:rsidP="00260831">
      <w:pPr>
        <w:pStyle w:val="small"/>
        <w:numPr>
          <w:ilvl w:val="3"/>
          <w:numId w:val="2"/>
        </w:numPr>
        <w:spacing w:beforeAutospacing="0" w:afterAutospacing="0" w:line="240" w:lineRule="auto"/>
        <w:ind w:left="426"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Коммунальные расходы на содержание помещения (электроэнергия, газ, связь) – </w:t>
      </w:r>
      <w:r w:rsidR="00F54B49" w:rsidRPr="00F54B49">
        <w:rPr>
          <w:rFonts w:ascii="Times New Roman" w:hAnsi="Times New Roman" w:cs="Times New Roman"/>
          <w:b w:val="0"/>
          <w:bCs w:val="0"/>
          <w:sz w:val="28"/>
          <w:szCs w:val="28"/>
        </w:rPr>
        <w:t>108 910,2</w:t>
      </w:r>
      <w:r w:rsidR="00F54B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</w:t>
      </w:r>
    </w:p>
    <w:p w:rsidR="00F54B49" w:rsidRDefault="00F54B49" w:rsidP="00260831">
      <w:pPr>
        <w:pStyle w:val="small"/>
        <w:numPr>
          <w:ilvl w:val="3"/>
          <w:numId w:val="2"/>
        </w:numPr>
        <w:spacing w:beforeAutospacing="0" w:afterAutospacing="0" w:line="240" w:lineRule="auto"/>
        <w:ind w:left="426"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Акт проверки </w:t>
      </w:r>
      <w:r w:rsidR="003806E0">
        <w:rPr>
          <w:rFonts w:ascii="Times New Roman" w:hAnsi="Times New Roman" w:cs="Times New Roman"/>
          <w:b w:val="0"/>
          <w:bCs w:val="0"/>
          <w:sz w:val="28"/>
          <w:szCs w:val="28"/>
        </w:rPr>
        <w:t>(з</w:t>
      </w:r>
      <w:r w:rsidR="003806E0" w:rsidRPr="003806E0">
        <w:rPr>
          <w:rFonts w:ascii="Times New Roman" w:hAnsi="Times New Roman" w:cs="Times New Roman"/>
          <w:b w:val="0"/>
          <w:bCs w:val="0"/>
          <w:sz w:val="28"/>
          <w:szCs w:val="28"/>
        </w:rPr>
        <w:t>а проверку реализации требований аттестованной методики измерений на УИ кол-во газа</w:t>
      </w:r>
      <w:r w:rsidR="003806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- </w:t>
      </w:r>
      <w:r w:rsidR="003806E0" w:rsidRPr="003806E0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806E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806E0" w:rsidRPr="003806E0">
        <w:rPr>
          <w:rFonts w:ascii="Times New Roman" w:hAnsi="Times New Roman" w:cs="Times New Roman"/>
          <w:b w:val="0"/>
          <w:bCs w:val="0"/>
          <w:sz w:val="28"/>
          <w:szCs w:val="28"/>
        </w:rPr>
        <w:t>720</w:t>
      </w:r>
      <w:r w:rsidR="003806E0">
        <w:rPr>
          <w:rFonts w:ascii="Times New Roman" w:hAnsi="Times New Roman" w:cs="Times New Roman"/>
          <w:b w:val="0"/>
          <w:bCs w:val="0"/>
          <w:sz w:val="28"/>
          <w:szCs w:val="28"/>
        </w:rPr>
        <w:t>,00 руб.</w:t>
      </w:r>
    </w:p>
    <w:p w:rsidR="003806E0" w:rsidRDefault="003806E0" w:rsidP="00260831">
      <w:pPr>
        <w:pStyle w:val="small"/>
        <w:numPr>
          <w:ilvl w:val="3"/>
          <w:numId w:val="2"/>
        </w:numPr>
        <w:spacing w:beforeAutospacing="0" w:afterAutospacing="0" w:line="240" w:lineRule="auto"/>
        <w:ind w:left="426"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6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счетчик газа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3806E0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806E0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руб.</w:t>
      </w:r>
    </w:p>
    <w:p w:rsidR="00260831" w:rsidRPr="005F6F25" w:rsidRDefault="00260831" w:rsidP="00260831">
      <w:pPr>
        <w:ind w:firstLine="851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 xml:space="preserve">«Другие вопросы в области национальной безопасности и правоохранительной деятельности» </w:t>
      </w:r>
      <w:r w:rsidRPr="00C03C9E">
        <w:rPr>
          <w:sz w:val="28"/>
          <w:szCs w:val="28"/>
        </w:rPr>
        <w:t>составили:</w:t>
      </w:r>
      <w:r w:rsidRPr="00C03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0,00 руб. </w:t>
      </w:r>
      <w:r w:rsidRPr="005F6F25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10 000,00</w:t>
      </w:r>
      <w:r w:rsidRPr="005F6F25">
        <w:rPr>
          <w:sz w:val="28"/>
          <w:szCs w:val="28"/>
        </w:rPr>
        <w:t xml:space="preserve"> руб., процент исполнения составил  </w:t>
      </w:r>
      <w:r>
        <w:rPr>
          <w:sz w:val="28"/>
          <w:szCs w:val="28"/>
        </w:rPr>
        <w:t>0</w:t>
      </w:r>
      <w:r w:rsidRPr="005F6F25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260831" w:rsidRDefault="00260831" w:rsidP="00260831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5F6F25">
        <w:rPr>
          <w:b/>
          <w:i/>
          <w:sz w:val="28"/>
          <w:szCs w:val="28"/>
        </w:rPr>
        <w:t>Расходы по разделу 04 «Национальная экономика»</w:t>
      </w:r>
    </w:p>
    <w:p w:rsidR="005400B3" w:rsidRDefault="005400B3" w:rsidP="00260831">
      <w:pPr>
        <w:ind w:firstLine="851"/>
        <w:jc w:val="both"/>
        <w:rPr>
          <w:b/>
          <w:i/>
          <w:sz w:val="28"/>
          <w:szCs w:val="28"/>
        </w:rPr>
      </w:pPr>
    </w:p>
    <w:p w:rsidR="00260831" w:rsidRDefault="00260831" w:rsidP="00260831">
      <w:pPr>
        <w:ind w:firstLine="90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 xml:space="preserve">«Дорожное хозяйство» </w:t>
      </w:r>
      <w:r w:rsidRPr="005F6F25">
        <w:rPr>
          <w:sz w:val="28"/>
          <w:szCs w:val="28"/>
        </w:rPr>
        <w:t xml:space="preserve">включают в себя </w:t>
      </w:r>
      <w:r>
        <w:rPr>
          <w:sz w:val="28"/>
          <w:szCs w:val="28"/>
        </w:rPr>
        <w:t xml:space="preserve">расходы на содержание и </w:t>
      </w:r>
      <w:r w:rsidRPr="005F6F25">
        <w:rPr>
          <w:sz w:val="28"/>
          <w:szCs w:val="28"/>
        </w:rPr>
        <w:t>капитальный ремонт автодорог общего пользования и искусственных сооружений на них, что составило</w:t>
      </w:r>
      <w:r>
        <w:rPr>
          <w:sz w:val="28"/>
          <w:szCs w:val="28"/>
        </w:rPr>
        <w:t xml:space="preserve"> </w:t>
      </w:r>
      <w:r w:rsidR="005400B3" w:rsidRPr="005400B3">
        <w:rPr>
          <w:sz w:val="28"/>
          <w:szCs w:val="28"/>
        </w:rPr>
        <w:t>3 971 514,49</w:t>
      </w:r>
      <w:r w:rsidR="005400B3">
        <w:rPr>
          <w:sz w:val="28"/>
          <w:szCs w:val="28"/>
        </w:rPr>
        <w:t xml:space="preserve"> </w:t>
      </w:r>
      <w:r w:rsidRPr="00423837">
        <w:rPr>
          <w:sz w:val="28"/>
          <w:szCs w:val="28"/>
        </w:rPr>
        <w:t xml:space="preserve">руб. при плане </w:t>
      </w:r>
      <w:r w:rsidR="005400B3" w:rsidRPr="005400B3">
        <w:rPr>
          <w:sz w:val="28"/>
          <w:szCs w:val="28"/>
        </w:rPr>
        <w:t>4 191 805,47</w:t>
      </w:r>
      <w:r w:rsidR="005400B3"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 xml:space="preserve">руб., процент исполнения составил  </w:t>
      </w:r>
      <w:r w:rsidR="005400B3" w:rsidRPr="005400B3">
        <w:rPr>
          <w:sz w:val="28"/>
          <w:szCs w:val="28"/>
        </w:rPr>
        <w:t>94,74</w:t>
      </w:r>
      <w:r w:rsidR="005400B3"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>%.</w:t>
      </w:r>
      <w:r>
        <w:rPr>
          <w:sz w:val="28"/>
          <w:szCs w:val="28"/>
        </w:rPr>
        <w:t xml:space="preserve"> в т.ч. </w:t>
      </w:r>
    </w:p>
    <w:p w:rsidR="00CC45A2" w:rsidRDefault="00260831" w:rsidP="00CC45A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освещение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</w:t>
      </w:r>
      <w:r w:rsidR="008C6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C6436" w:rsidRPr="008C6436">
        <w:rPr>
          <w:sz w:val="28"/>
          <w:szCs w:val="28"/>
        </w:rPr>
        <w:t>120 019,25</w:t>
      </w:r>
      <w:r w:rsidR="008C6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</w:p>
    <w:p w:rsidR="008C6436" w:rsidRPr="00CC45A2" w:rsidRDefault="008C6436" w:rsidP="00CC45A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CC45A2">
        <w:rPr>
          <w:sz w:val="28"/>
          <w:szCs w:val="28"/>
        </w:rPr>
        <w:t xml:space="preserve">приобретение дорожных знаков </w:t>
      </w:r>
      <w:r w:rsidR="00CC45A2" w:rsidRPr="00CC45A2">
        <w:rPr>
          <w:sz w:val="28"/>
          <w:szCs w:val="28"/>
        </w:rPr>
        <w:t xml:space="preserve">для обеспечения регулирования </w:t>
      </w:r>
      <w:r w:rsidR="00CC45A2" w:rsidRPr="00CC45A2">
        <w:rPr>
          <w:rStyle w:val="a7"/>
          <w:i w:val="0"/>
          <w:sz w:val="28"/>
          <w:szCs w:val="28"/>
        </w:rPr>
        <w:t>дорожного</w:t>
      </w:r>
      <w:r w:rsidR="00CC45A2" w:rsidRPr="00CC45A2">
        <w:rPr>
          <w:sz w:val="28"/>
          <w:szCs w:val="28"/>
        </w:rPr>
        <w:t xml:space="preserve"> движения </w:t>
      </w:r>
      <w:r w:rsidR="00CC45A2" w:rsidRPr="00CC45A2">
        <w:rPr>
          <w:rStyle w:val="a7"/>
          <w:i w:val="0"/>
          <w:sz w:val="28"/>
          <w:szCs w:val="28"/>
        </w:rPr>
        <w:t>возле школ</w:t>
      </w:r>
      <w:r w:rsidRPr="00CC45A2">
        <w:rPr>
          <w:sz w:val="28"/>
          <w:szCs w:val="28"/>
        </w:rPr>
        <w:t xml:space="preserve"> - 47 212,00 руб.</w:t>
      </w:r>
      <w:r w:rsidR="00CC45A2">
        <w:rPr>
          <w:sz w:val="28"/>
          <w:szCs w:val="28"/>
        </w:rPr>
        <w:t>,</w:t>
      </w:r>
    </w:p>
    <w:p w:rsidR="00260831" w:rsidRDefault="00CE0949" w:rsidP="002608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60831" w:rsidRPr="00D17BE1">
        <w:rPr>
          <w:sz w:val="28"/>
          <w:szCs w:val="28"/>
        </w:rPr>
        <w:t xml:space="preserve">бработка улиц </w:t>
      </w:r>
      <w:proofErr w:type="spellStart"/>
      <w:r w:rsidR="00260831" w:rsidRPr="00D17BE1">
        <w:rPr>
          <w:sz w:val="28"/>
          <w:szCs w:val="28"/>
        </w:rPr>
        <w:t>противогололедной</w:t>
      </w:r>
      <w:proofErr w:type="spellEnd"/>
      <w:r w:rsidR="00260831" w:rsidRPr="00D17BE1">
        <w:rPr>
          <w:sz w:val="28"/>
          <w:szCs w:val="28"/>
        </w:rPr>
        <w:t xml:space="preserve"> смесью 129 995,00</w:t>
      </w:r>
      <w:r w:rsidR="00260831">
        <w:rPr>
          <w:sz w:val="28"/>
          <w:szCs w:val="28"/>
        </w:rPr>
        <w:t xml:space="preserve"> руб.,</w:t>
      </w:r>
    </w:p>
    <w:p w:rsidR="00260831" w:rsidRPr="004A7F01" w:rsidRDefault="00CE0949" w:rsidP="002608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60831" w:rsidRPr="004A7F01">
        <w:rPr>
          <w:color w:val="000000"/>
          <w:sz w:val="28"/>
          <w:szCs w:val="28"/>
        </w:rPr>
        <w:t>а оказание услуг (осуществление действий), направленных на энергосбережение и повышение энергетической эффективности использования энергетических ресурсов на цели наружного (уличного) освещения объектов муниципального образования</w:t>
      </w:r>
      <w:r w:rsidR="00260831">
        <w:rPr>
          <w:color w:val="000000"/>
          <w:sz w:val="28"/>
          <w:szCs w:val="28"/>
        </w:rPr>
        <w:t xml:space="preserve"> – </w:t>
      </w:r>
      <w:r w:rsidR="00CC45A2">
        <w:rPr>
          <w:color w:val="000000"/>
          <w:sz w:val="28"/>
          <w:szCs w:val="28"/>
        </w:rPr>
        <w:t>276 626,35</w:t>
      </w:r>
      <w:r w:rsidR="00260831">
        <w:rPr>
          <w:color w:val="000000"/>
          <w:sz w:val="28"/>
          <w:szCs w:val="28"/>
        </w:rPr>
        <w:t xml:space="preserve"> руб.,</w:t>
      </w:r>
    </w:p>
    <w:p w:rsidR="00260831" w:rsidRDefault="00260831" w:rsidP="002608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D17BE1">
        <w:rPr>
          <w:sz w:val="28"/>
          <w:szCs w:val="28"/>
        </w:rPr>
        <w:t>очистка улиц от снега – 120 000,00 руб.,</w:t>
      </w:r>
    </w:p>
    <w:p w:rsidR="00260831" w:rsidRDefault="00260831" w:rsidP="002608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C7121F">
        <w:rPr>
          <w:sz w:val="28"/>
          <w:szCs w:val="28"/>
        </w:rPr>
        <w:t>предоставление места на опорах</w:t>
      </w:r>
      <w:r>
        <w:rPr>
          <w:sz w:val="28"/>
          <w:szCs w:val="28"/>
        </w:rPr>
        <w:t xml:space="preserve"> ЛЭП – </w:t>
      </w:r>
      <w:r w:rsidR="00C84650">
        <w:rPr>
          <w:sz w:val="28"/>
          <w:szCs w:val="28"/>
        </w:rPr>
        <w:t>4 636,44</w:t>
      </w:r>
      <w:r>
        <w:rPr>
          <w:sz w:val="28"/>
          <w:szCs w:val="28"/>
        </w:rPr>
        <w:t xml:space="preserve"> руб.</w:t>
      </w:r>
    </w:p>
    <w:p w:rsidR="00260831" w:rsidRDefault="00260831" w:rsidP="002608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экспертиза сметной документации – 138 699,05 руб.</w:t>
      </w:r>
    </w:p>
    <w:p w:rsidR="00260831" w:rsidRPr="007E14EB" w:rsidRDefault="00260831" w:rsidP="002608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E14EB">
        <w:rPr>
          <w:b/>
          <w:i/>
          <w:sz w:val="28"/>
          <w:szCs w:val="28"/>
        </w:rPr>
        <w:t xml:space="preserve">30 марта 2022 года был заключен муниципальный контракт на </w:t>
      </w:r>
      <w:r w:rsidRPr="007E14EB">
        <w:rPr>
          <w:b/>
          <w:sz w:val="28"/>
          <w:szCs w:val="28"/>
        </w:rPr>
        <w:t xml:space="preserve">«Ремонт асфальтобетонного покрытия ул. Победы в селе Новочеркасск </w:t>
      </w:r>
      <w:proofErr w:type="spellStart"/>
      <w:r w:rsidRPr="007E14EB">
        <w:rPr>
          <w:b/>
          <w:sz w:val="28"/>
          <w:szCs w:val="28"/>
        </w:rPr>
        <w:t>Саракташского</w:t>
      </w:r>
      <w:proofErr w:type="spellEnd"/>
      <w:r w:rsidRPr="007E14EB">
        <w:rPr>
          <w:b/>
          <w:sz w:val="28"/>
          <w:szCs w:val="28"/>
        </w:rPr>
        <w:t xml:space="preserve"> района Оренбургской области»</w:t>
      </w:r>
      <w:r w:rsidRPr="007E14EB">
        <w:rPr>
          <w:sz w:val="28"/>
          <w:szCs w:val="28"/>
          <w:shd w:val="clear" w:color="auto" w:fill="FFFFFF" w:themeFill="background1"/>
        </w:rPr>
        <w:t xml:space="preserve"> - сумма контракта 3 026 228,40 с </w:t>
      </w:r>
      <w:r w:rsidRPr="007E14EB">
        <w:rPr>
          <w:spacing w:val="4"/>
          <w:sz w:val="28"/>
          <w:szCs w:val="28"/>
        </w:rPr>
        <w:t>Государственное унитарное предприятие Оренбургской области «</w:t>
      </w:r>
      <w:proofErr w:type="spellStart"/>
      <w:r w:rsidRPr="007E14EB">
        <w:rPr>
          <w:spacing w:val="4"/>
          <w:sz w:val="28"/>
          <w:szCs w:val="28"/>
        </w:rPr>
        <w:t>Оренбургремдорстрой</w:t>
      </w:r>
      <w:proofErr w:type="spellEnd"/>
      <w:r w:rsidRPr="007E14EB">
        <w:rPr>
          <w:spacing w:val="4"/>
          <w:sz w:val="28"/>
          <w:szCs w:val="28"/>
        </w:rPr>
        <w:t>» (15.05.2022-15.07.2022).</w:t>
      </w:r>
    </w:p>
    <w:p w:rsidR="00260831" w:rsidRDefault="00260831" w:rsidP="00260831">
      <w:pPr>
        <w:jc w:val="both"/>
        <w:rPr>
          <w:b/>
          <w:color w:val="000000"/>
          <w:sz w:val="28"/>
          <w:szCs w:val="28"/>
        </w:rPr>
      </w:pPr>
    </w:p>
    <w:p w:rsidR="00260831" w:rsidRPr="00C450F6" w:rsidRDefault="00260831" w:rsidP="00260831">
      <w:pPr>
        <w:jc w:val="both"/>
        <w:rPr>
          <w:b/>
          <w:color w:val="000000"/>
          <w:sz w:val="28"/>
          <w:szCs w:val="28"/>
        </w:rPr>
      </w:pPr>
      <w:r w:rsidRPr="00C450F6">
        <w:rPr>
          <w:b/>
          <w:color w:val="000000"/>
          <w:sz w:val="28"/>
          <w:szCs w:val="28"/>
        </w:rPr>
        <w:t xml:space="preserve">Финансирование: </w:t>
      </w:r>
    </w:p>
    <w:p w:rsidR="00260831" w:rsidRPr="00C450F6" w:rsidRDefault="00260831" w:rsidP="00260831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0F6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бюджет – 2 000 000,00 руб., </w:t>
      </w:r>
    </w:p>
    <w:p w:rsidR="00260831" w:rsidRPr="00C450F6" w:rsidRDefault="00260831" w:rsidP="00260831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0F6">
        <w:rPr>
          <w:rFonts w:ascii="Times New Roman" w:hAnsi="Times New Roman" w:cs="Times New Roman"/>
          <w:color w:val="000000"/>
          <w:sz w:val="28"/>
          <w:szCs w:val="28"/>
        </w:rPr>
        <w:t>средства районного бюджета – 800 000,00</w:t>
      </w:r>
      <w:r w:rsidRPr="00C450F6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260831" w:rsidRPr="00C450F6" w:rsidRDefault="00260831" w:rsidP="00260831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0F6">
        <w:rPr>
          <w:rFonts w:ascii="Times New Roman" w:hAnsi="Times New Roman" w:cs="Times New Roman"/>
          <w:sz w:val="28"/>
          <w:szCs w:val="28"/>
        </w:rPr>
        <w:t>средства местного бюджета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F6">
        <w:rPr>
          <w:rFonts w:ascii="Times New Roman" w:hAnsi="Times New Roman" w:cs="Times New Roman"/>
          <w:sz w:val="28"/>
          <w:szCs w:val="28"/>
        </w:rPr>
        <w:t>226 228,40 руб.</w:t>
      </w:r>
      <w:r w:rsidRPr="00C450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0831" w:rsidRPr="005F6F25" w:rsidRDefault="00260831" w:rsidP="00260831">
      <w:pPr>
        <w:widowControl w:val="0"/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05 «Жилищно-коммунальное хозяйство»</w:t>
      </w:r>
    </w:p>
    <w:p w:rsidR="00260831" w:rsidRPr="005F6F25" w:rsidRDefault="00260831" w:rsidP="00260831">
      <w:pPr>
        <w:ind w:firstLine="851"/>
        <w:jc w:val="both"/>
        <w:rPr>
          <w:sz w:val="28"/>
          <w:szCs w:val="28"/>
        </w:rPr>
      </w:pPr>
      <w:r w:rsidRPr="005F6F25">
        <w:rPr>
          <w:sz w:val="28"/>
          <w:szCs w:val="28"/>
        </w:rPr>
        <w:t>Расходы муниципального бюджета по разделу «Жилищное хозяйство» включают в себя расходы на оплату взносов на капитальный ремонт МКД</w:t>
      </w:r>
    </w:p>
    <w:p w:rsidR="00260831" w:rsidRDefault="00260831" w:rsidP="00260831">
      <w:pPr>
        <w:ind w:firstLine="900"/>
        <w:jc w:val="both"/>
        <w:rPr>
          <w:sz w:val="28"/>
          <w:szCs w:val="28"/>
        </w:rPr>
      </w:pPr>
      <w:r w:rsidRPr="005F6F25">
        <w:rPr>
          <w:color w:val="000000"/>
          <w:sz w:val="28"/>
          <w:szCs w:val="28"/>
        </w:rPr>
        <w:t>Что составило:</w:t>
      </w:r>
      <w:r>
        <w:rPr>
          <w:color w:val="000000"/>
          <w:sz w:val="28"/>
          <w:szCs w:val="28"/>
        </w:rPr>
        <w:t xml:space="preserve"> </w:t>
      </w:r>
      <w:r w:rsidR="00C84650" w:rsidRPr="00C84650">
        <w:rPr>
          <w:sz w:val="28"/>
          <w:szCs w:val="28"/>
        </w:rPr>
        <w:t>32 343,89</w:t>
      </w:r>
      <w:r w:rsidR="00C84650">
        <w:rPr>
          <w:sz w:val="28"/>
          <w:szCs w:val="28"/>
        </w:rPr>
        <w:t xml:space="preserve"> </w:t>
      </w:r>
      <w:r w:rsidRPr="00423837">
        <w:rPr>
          <w:sz w:val="28"/>
          <w:szCs w:val="28"/>
        </w:rPr>
        <w:t xml:space="preserve">руб. при плане </w:t>
      </w:r>
      <w:r>
        <w:rPr>
          <w:sz w:val="28"/>
          <w:szCs w:val="28"/>
        </w:rPr>
        <w:t xml:space="preserve">45 000,00 </w:t>
      </w:r>
      <w:r w:rsidRPr="005F6F25">
        <w:rPr>
          <w:sz w:val="28"/>
          <w:szCs w:val="28"/>
        </w:rPr>
        <w:t>руб., процент исполнения составил</w:t>
      </w:r>
      <w:r>
        <w:rPr>
          <w:sz w:val="28"/>
          <w:szCs w:val="28"/>
        </w:rPr>
        <w:t xml:space="preserve"> </w:t>
      </w:r>
      <w:r w:rsidR="00C84650" w:rsidRPr="00C84650">
        <w:rPr>
          <w:sz w:val="28"/>
          <w:szCs w:val="28"/>
        </w:rPr>
        <w:t>71,88</w:t>
      </w:r>
      <w:r w:rsidR="00C84650"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>%.</w:t>
      </w:r>
      <w:r>
        <w:rPr>
          <w:sz w:val="28"/>
          <w:szCs w:val="28"/>
        </w:rPr>
        <w:t xml:space="preserve"> в т.ч. </w:t>
      </w:r>
    </w:p>
    <w:p w:rsidR="00260831" w:rsidRPr="00423837" w:rsidRDefault="00260831" w:rsidP="00260831">
      <w:pPr>
        <w:ind w:left="180" w:firstLine="360"/>
        <w:jc w:val="both"/>
        <w:rPr>
          <w:color w:val="000000"/>
          <w:sz w:val="28"/>
          <w:szCs w:val="28"/>
        </w:rPr>
      </w:pPr>
    </w:p>
    <w:p w:rsidR="00260831" w:rsidRDefault="00260831" w:rsidP="00260831">
      <w:pPr>
        <w:ind w:firstLine="851"/>
        <w:jc w:val="both"/>
        <w:rPr>
          <w:sz w:val="28"/>
          <w:szCs w:val="28"/>
        </w:rPr>
      </w:pPr>
      <w:r w:rsidRPr="005F6F25">
        <w:rPr>
          <w:sz w:val="28"/>
          <w:szCs w:val="28"/>
        </w:rPr>
        <w:lastRenderedPageBreak/>
        <w:t xml:space="preserve">Расходы муниципального бюджета </w:t>
      </w:r>
      <w:r w:rsidRPr="00F55923">
        <w:rPr>
          <w:b/>
          <w:sz w:val="28"/>
          <w:szCs w:val="28"/>
        </w:rPr>
        <w:t>по разделу «Благоустройство»</w:t>
      </w:r>
      <w:r w:rsidRPr="005F6F25">
        <w:rPr>
          <w:sz w:val="28"/>
          <w:szCs w:val="28"/>
        </w:rPr>
        <w:t xml:space="preserve"> включают в себя расходы по благоустройству территории </w:t>
      </w:r>
      <w:r>
        <w:rPr>
          <w:sz w:val="28"/>
          <w:szCs w:val="28"/>
        </w:rPr>
        <w:t xml:space="preserve">Новочеркасского </w:t>
      </w:r>
      <w:r w:rsidRPr="005F6F2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что </w:t>
      </w:r>
      <w:r w:rsidRPr="005F6F25">
        <w:rPr>
          <w:color w:val="000000"/>
          <w:sz w:val="28"/>
          <w:szCs w:val="28"/>
        </w:rPr>
        <w:t>составило:</w:t>
      </w:r>
      <w:r>
        <w:rPr>
          <w:color w:val="000000"/>
          <w:sz w:val="28"/>
          <w:szCs w:val="28"/>
        </w:rPr>
        <w:t xml:space="preserve"> </w:t>
      </w:r>
      <w:r w:rsidR="00C84650" w:rsidRPr="00C84650">
        <w:rPr>
          <w:sz w:val="28"/>
          <w:szCs w:val="28"/>
        </w:rPr>
        <w:t>2 690 558,01</w:t>
      </w:r>
      <w:r w:rsidR="00C84650">
        <w:rPr>
          <w:sz w:val="28"/>
          <w:szCs w:val="28"/>
        </w:rPr>
        <w:t xml:space="preserve"> </w:t>
      </w:r>
      <w:r w:rsidRPr="00423837">
        <w:rPr>
          <w:sz w:val="28"/>
          <w:szCs w:val="28"/>
        </w:rPr>
        <w:t xml:space="preserve">руб. при плане </w:t>
      </w:r>
      <w:r w:rsidR="00C84650" w:rsidRPr="00C84650">
        <w:rPr>
          <w:sz w:val="28"/>
          <w:szCs w:val="28"/>
        </w:rPr>
        <w:t>2 752 658,01</w:t>
      </w:r>
      <w:r w:rsidR="00C84650"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>руб., процент исполнения составил</w:t>
      </w:r>
      <w:r>
        <w:rPr>
          <w:sz w:val="28"/>
          <w:szCs w:val="28"/>
        </w:rPr>
        <w:t xml:space="preserve"> </w:t>
      </w:r>
      <w:r w:rsidR="00C84650" w:rsidRPr="00C84650">
        <w:rPr>
          <w:sz w:val="28"/>
          <w:szCs w:val="28"/>
        </w:rPr>
        <w:t>97,74</w:t>
      </w:r>
      <w:r w:rsidR="00C84650"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>%.</w:t>
      </w:r>
      <w:r>
        <w:rPr>
          <w:sz w:val="28"/>
          <w:szCs w:val="28"/>
        </w:rPr>
        <w:t xml:space="preserve"> в т.ч. </w:t>
      </w:r>
    </w:p>
    <w:p w:rsidR="00260831" w:rsidRDefault="00260831" w:rsidP="00260831">
      <w:pPr>
        <w:jc w:val="both"/>
        <w:rPr>
          <w:sz w:val="28"/>
          <w:szCs w:val="28"/>
        </w:rPr>
      </w:pPr>
    </w:p>
    <w:p w:rsidR="00260831" w:rsidRDefault="00260831" w:rsidP="00260831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Выполнен комплекс </w:t>
      </w:r>
      <w:r>
        <w:rPr>
          <w:rStyle w:val="a3"/>
          <w:rFonts w:eastAsia="Calibri"/>
          <w:sz w:val="28"/>
          <w:szCs w:val="28"/>
        </w:rPr>
        <w:t>работ по благоустройству населенных пунктов, в т.ч.</w:t>
      </w:r>
      <w:r>
        <w:rPr>
          <w:b/>
          <w:bCs/>
          <w:sz w:val="28"/>
          <w:szCs w:val="28"/>
        </w:rPr>
        <w:t xml:space="preserve"> </w:t>
      </w:r>
    </w:p>
    <w:p w:rsidR="00260831" w:rsidRDefault="00260831" w:rsidP="00260831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 ФАП с. </w:t>
      </w:r>
      <w:proofErr w:type="spellStart"/>
      <w:r>
        <w:rPr>
          <w:sz w:val="28"/>
          <w:szCs w:val="28"/>
        </w:rPr>
        <w:t>Красногор</w:t>
      </w:r>
      <w:proofErr w:type="spellEnd"/>
      <w:r>
        <w:rPr>
          <w:sz w:val="28"/>
          <w:szCs w:val="28"/>
        </w:rPr>
        <w:t xml:space="preserve"> – </w:t>
      </w:r>
      <w:r w:rsidR="0022184F" w:rsidRPr="0022184F">
        <w:rPr>
          <w:sz w:val="28"/>
          <w:szCs w:val="28"/>
        </w:rPr>
        <w:t>31 531,58</w:t>
      </w:r>
      <w:r w:rsidR="0022184F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260831" w:rsidRDefault="00260831" w:rsidP="00260831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полив парка с. </w:t>
      </w:r>
      <w:proofErr w:type="spellStart"/>
      <w:r>
        <w:rPr>
          <w:sz w:val="28"/>
          <w:szCs w:val="28"/>
        </w:rPr>
        <w:t>Красногор</w:t>
      </w:r>
      <w:proofErr w:type="spellEnd"/>
      <w:r>
        <w:rPr>
          <w:sz w:val="28"/>
          <w:szCs w:val="28"/>
        </w:rPr>
        <w:t>, с. Новочеркасск – 1988,40 руб.;</w:t>
      </w:r>
    </w:p>
    <w:p w:rsidR="00260831" w:rsidRDefault="00260831" w:rsidP="00260831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зарплата и начисления по договорам ГПХ – 471 100,00 руб.,</w:t>
      </w:r>
    </w:p>
    <w:p w:rsidR="00260831" w:rsidRDefault="00260831" w:rsidP="00260831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дезинфекция помещений (подъезд многоквартирного дома) </w:t>
      </w:r>
      <w:r w:rsidRPr="007C791F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7C791F">
        <w:rPr>
          <w:sz w:val="28"/>
          <w:szCs w:val="28"/>
        </w:rPr>
        <w:t>500</w:t>
      </w:r>
      <w:r>
        <w:rPr>
          <w:sz w:val="28"/>
          <w:szCs w:val="28"/>
        </w:rPr>
        <w:t xml:space="preserve">,00 руб., </w:t>
      </w:r>
    </w:p>
    <w:p w:rsidR="00260831" w:rsidRDefault="00260831" w:rsidP="00260831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C791F">
        <w:rPr>
          <w:sz w:val="28"/>
          <w:szCs w:val="28"/>
        </w:rPr>
        <w:t>справление реестровой ошибки в местоположении земельных участков</w:t>
      </w:r>
      <w:r>
        <w:rPr>
          <w:sz w:val="28"/>
          <w:szCs w:val="28"/>
        </w:rPr>
        <w:t xml:space="preserve"> -  40 000,00 руб.</w:t>
      </w:r>
    </w:p>
    <w:p w:rsidR="00260831" w:rsidRDefault="00260831" w:rsidP="00260831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посадочного материала (цветочная рассада) – 86 226,00 руб.,</w:t>
      </w:r>
    </w:p>
    <w:p w:rsidR="00260831" w:rsidRDefault="00260831" w:rsidP="00260831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обваловка</w:t>
      </w:r>
      <w:proofErr w:type="spellEnd"/>
      <w:r>
        <w:rPr>
          <w:sz w:val="28"/>
          <w:szCs w:val="28"/>
        </w:rPr>
        <w:t xml:space="preserve"> и расчистка полигонов ТБО – 100 100,00 руб.,</w:t>
      </w:r>
    </w:p>
    <w:p w:rsidR="00260831" w:rsidRDefault="00260831" w:rsidP="00260831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строительного материала – 25 657,50 руб.,</w:t>
      </w:r>
    </w:p>
    <w:p w:rsidR="00260831" w:rsidRDefault="00260831" w:rsidP="00260831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венков на возложение к обелискам участникам ВОВ – 7100,00 руб.,</w:t>
      </w:r>
    </w:p>
    <w:p w:rsidR="00260831" w:rsidRDefault="00260831" w:rsidP="00260831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триммера и расходных материалов (корд, масла) – 20916,00 руб.,</w:t>
      </w:r>
    </w:p>
    <w:p w:rsidR="00260831" w:rsidRDefault="00260831" w:rsidP="00260831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ГСМ – 70 000,00 руб.,</w:t>
      </w:r>
    </w:p>
    <w:p w:rsidR="00260831" w:rsidRDefault="00260831" w:rsidP="00260831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ТС – 7 946,91 руб.,</w:t>
      </w:r>
    </w:p>
    <w:p w:rsidR="00260831" w:rsidRDefault="00260831" w:rsidP="00260831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лакокрасочного материала – 38130,00 руб.</w:t>
      </w:r>
    </w:p>
    <w:p w:rsidR="00260831" w:rsidRPr="00C450F6" w:rsidRDefault="00260831" w:rsidP="00260831">
      <w:pPr>
        <w:ind w:firstLine="851"/>
        <w:jc w:val="both"/>
        <w:rPr>
          <w:rStyle w:val="6"/>
          <w:rFonts w:eastAsiaTheme="minorHAnsi"/>
          <w:sz w:val="28"/>
          <w:szCs w:val="28"/>
        </w:rPr>
      </w:pPr>
      <w:r w:rsidRPr="00C450F6">
        <w:rPr>
          <w:sz w:val="28"/>
          <w:szCs w:val="28"/>
        </w:rPr>
        <w:t xml:space="preserve">В рамках реализации регионального проекта развития общественной инфраструктуры, основанных на местных инициативах 09 марта 2022 г был заключен муниципальный контракт с </w:t>
      </w:r>
      <w:r w:rsidRPr="00C450F6">
        <w:rPr>
          <w:b/>
          <w:sz w:val="28"/>
          <w:szCs w:val="28"/>
        </w:rPr>
        <w:t xml:space="preserve">Общество с ограниченной ответственностью «Эра» </w:t>
      </w:r>
      <w:r w:rsidRPr="00C450F6">
        <w:rPr>
          <w:sz w:val="28"/>
          <w:szCs w:val="28"/>
        </w:rPr>
        <w:t>на выполнение работ: «</w:t>
      </w:r>
      <w:r w:rsidRPr="00C450F6">
        <w:rPr>
          <w:b/>
          <w:bCs/>
          <w:sz w:val="28"/>
          <w:szCs w:val="28"/>
        </w:rPr>
        <w:t xml:space="preserve">Устройство ограждения кладбища пос. Правобережный </w:t>
      </w:r>
      <w:proofErr w:type="spellStart"/>
      <w:r w:rsidRPr="00C450F6">
        <w:rPr>
          <w:b/>
          <w:bCs/>
          <w:sz w:val="28"/>
          <w:szCs w:val="28"/>
        </w:rPr>
        <w:t>Саракташского</w:t>
      </w:r>
      <w:proofErr w:type="spellEnd"/>
      <w:r w:rsidRPr="00C450F6">
        <w:rPr>
          <w:b/>
          <w:bCs/>
          <w:sz w:val="28"/>
          <w:szCs w:val="28"/>
        </w:rPr>
        <w:t xml:space="preserve"> района Оренбургской области</w:t>
      </w:r>
      <w:r w:rsidRPr="00C450F6">
        <w:rPr>
          <w:sz w:val="28"/>
          <w:szCs w:val="28"/>
        </w:rPr>
        <w:t>»</w:t>
      </w:r>
      <w:r>
        <w:rPr>
          <w:sz w:val="28"/>
          <w:szCs w:val="28"/>
        </w:rPr>
        <w:t xml:space="preserve"> (01.06.2022-15.07.2022)</w:t>
      </w:r>
      <w:r w:rsidRPr="00C450F6">
        <w:rPr>
          <w:sz w:val="28"/>
          <w:szCs w:val="28"/>
        </w:rPr>
        <w:t xml:space="preserve">  на сумму 825 000,00 руб.;</w:t>
      </w:r>
    </w:p>
    <w:p w:rsidR="00260831" w:rsidRPr="00C450F6" w:rsidRDefault="00260831" w:rsidP="00260831">
      <w:pPr>
        <w:jc w:val="both"/>
        <w:rPr>
          <w:b/>
          <w:color w:val="000000"/>
          <w:sz w:val="28"/>
          <w:szCs w:val="28"/>
        </w:rPr>
      </w:pPr>
      <w:r w:rsidRPr="00C450F6">
        <w:rPr>
          <w:b/>
          <w:sz w:val="28"/>
          <w:szCs w:val="28"/>
        </w:rPr>
        <w:t xml:space="preserve"> </w:t>
      </w:r>
      <w:r w:rsidRPr="00C450F6">
        <w:rPr>
          <w:b/>
          <w:color w:val="000000"/>
          <w:sz w:val="28"/>
          <w:szCs w:val="28"/>
        </w:rPr>
        <w:t xml:space="preserve">Финансирование: </w:t>
      </w:r>
    </w:p>
    <w:p w:rsidR="00260831" w:rsidRPr="0058556D" w:rsidRDefault="00260831" w:rsidP="00260831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56D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бюджет – 495 311,74 руб., </w:t>
      </w:r>
    </w:p>
    <w:p w:rsidR="00260831" w:rsidRPr="0058556D" w:rsidRDefault="00260831" w:rsidP="00260831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56D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населения </w:t>
      </w:r>
      <w:r w:rsidRPr="0058556D">
        <w:rPr>
          <w:rFonts w:ascii="Times New Roman" w:hAnsi="Times New Roman" w:cs="Times New Roman"/>
          <w:sz w:val="28"/>
          <w:szCs w:val="28"/>
        </w:rPr>
        <w:t xml:space="preserve">99 045,98 руб., </w:t>
      </w:r>
    </w:p>
    <w:p w:rsidR="00260831" w:rsidRPr="0058556D" w:rsidRDefault="00260831" w:rsidP="00260831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56D">
        <w:rPr>
          <w:rFonts w:ascii="Times New Roman" w:hAnsi="Times New Roman" w:cs="Times New Roman"/>
          <w:sz w:val="28"/>
          <w:szCs w:val="28"/>
        </w:rPr>
        <w:t xml:space="preserve">средства спонсора 99 045,98 руб., </w:t>
      </w:r>
    </w:p>
    <w:p w:rsidR="00260831" w:rsidRPr="0058556D" w:rsidRDefault="00260831" w:rsidP="00260831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56D">
        <w:rPr>
          <w:rFonts w:ascii="Times New Roman" w:hAnsi="Times New Roman" w:cs="Times New Roman"/>
          <w:sz w:val="28"/>
          <w:szCs w:val="28"/>
        </w:rPr>
        <w:t>средства местного бюджета -99 045,98 руб.</w:t>
      </w:r>
      <w:r w:rsidRPr="005855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0831" w:rsidRPr="0058556D" w:rsidRDefault="00260831" w:rsidP="00260831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56D">
        <w:rPr>
          <w:rFonts w:ascii="Times New Roman" w:hAnsi="Times New Roman" w:cs="Times New Roman"/>
          <w:sz w:val="28"/>
          <w:szCs w:val="28"/>
        </w:rPr>
        <w:t>депутатские средства –</w:t>
      </w:r>
      <w:r w:rsidRPr="0058556D">
        <w:rPr>
          <w:rFonts w:ascii="Times New Roman" w:hAnsi="Times New Roman" w:cs="Times New Roman"/>
          <w:color w:val="000000"/>
          <w:sz w:val="28"/>
          <w:szCs w:val="28"/>
        </w:rPr>
        <w:t xml:space="preserve"> 32 550,32</w:t>
      </w:r>
    </w:p>
    <w:p w:rsidR="00260831" w:rsidRPr="005F6F25" w:rsidRDefault="00260831" w:rsidP="00260831">
      <w:pPr>
        <w:ind w:left="180" w:firstLine="360"/>
        <w:jc w:val="both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08 «Культура, кинематография»</w:t>
      </w:r>
    </w:p>
    <w:p w:rsidR="00260831" w:rsidRDefault="00260831" w:rsidP="00260831">
      <w:pPr>
        <w:ind w:left="180" w:firstLine="36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 xml:space="preserve">«Культура» </w:t>
      </w:r>
      <w:r w:rsidRPr="005F6F25">
        <w:rPr>
          <w:sz w:val="28"/>
          <w:szCs w:val="28"/>
        </w:rPr>
        <w:t xml:space="preserve">включают в себя расходы на обеспечение мероприятий, направленных на развитие культуры на территории </w:t>
      </w:r>
      <w:r>
        <w:rPr>
          <w:sz w:val="28"/>
          <w:szCs w:val="28"/>
        </w:rPr>
        <w:t>Новочеркасского</w:t>
      </w:r>
      <w:r w:rsidRPr="005F6F25">
        <w:rPr>
          <w:sz w:val="28"/>
          <w:szCs w:val="28"/>
        </w:rPr>
        <w:t xml:space="preserve"> сельсовета, что составил</w:t>
      </w:r>
      <w:r>
        <w:rPr>
          <w:sz w:val="28"/>
          <w:szCs w:val="28"/>
        </w:rPr>
        <w:t xml:space="preserve">о </w:t>
      </w:r>
      <w:r w:rsidR="00780B36" w:rsidRPr="00780B36">
        <w:rPr>
          <w:sz w:val="28"/>
          <w:szCs w:val="28"/>
        </w:rPr>
        <w:t xml:space="preserve">2 787 </w:t>
      </w:r>
      <w:r w:rsidR="00780B36" w:rsidRPr="00780B36">
        <w:rPr>
          <w:sz w:val="28"/>
          <w:szCs w:val="28"/>
        </w:rPr>
        <w:lastRenderedPageBreak/>
        <w:t>365,04</w:t>
      </w:r>
      <w:r>
        <w:rPr>
          <w:sz w:val="28"/>
          <w:szCs w:val="28"/>
        </w:rPr>
        <w:t xml:space="preserve"> руб. при плане </w:t>
      </w:r>
      <w:r w:rsidR="00780B36" w:rsidRPr="00780B36">
        <w:rPr>
          <w:sz w:val="28"/>
          <w:szCs w:val="28"/>
        </w:rPr>
        <w:t>5 498 598,50</w:t>
      </w:r>
      <w:r w:rsidR="00780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процент исполнения составил </w:t>
      </w:r>
      <w:r w:rsidR="00780B36" w:rsidRPr="00780B36">
        <w:rPr>
          <w:sz w:val="28"/>
          <w:szCs w:val="28"/>
        </w:rPr>
        <w:t>50,69</w:t>
      </w:r>
      <w:r w:rsidR="00780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, в том числе: </w:t>
      </w:r>
    </w:p>
    <w:p w:rsidR="00260831" w:rsidRDefault="00260831" w:rsidP="00260831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расходы в сфере коммунальных услуг (поставка природного газа и электроэнергии, услуги за Интернет) – </w:t>
      </w:r>
      <w:r w:rsidR="00780B36" w:rsidRPr="00780B36">
        <w:rPr>
          <w:sz w:val="28"/>
          <w:szCs w:val="28"/>
        </w:rPr>
        <w:t>514 405,27</w:t>
      </w:r>
      <w:r w:rsidR="00780B36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260831" w:rsidRDefault="00260831" w:rsidP="00260831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автоуслуги</w:t>
      </w:r>
      <w:proofErr w:type="spellEnd"/>
      <w:r>
        <w:rPr>
          <w:sz w:val="28"/>
          <w:szCs w:val="28"/>
        </w:rPr>
        <w:t xml:space="preserve"> – </w:t>
      </w:r>
      <w:r w:rsidR="00780B36" w:rsidRPr="00780B36">
        <w:rPr>
          <w:sz w:val="28"/>
          <w:szCs w:val="28"/>
        </w:rPr>
        <w:t>61</w:t>
      </w:r>
      <w:r w:rsidR="00780B36">
        <w:rPr>
          <w:sz w:val="28"/>
          <w:szCs w:val="28"/>
        </w:rPr>
        <w:t> </w:t>
      </w:r>
      <w:r w:rsidR="00780B36" w:rsidRPr="00780B36">
        <w:rPr>
          <w:sz w:val="28"/>
          <w:szCs w:val="28"/>
        </w:rPr>
        <w:t>900</w:t>
      </w:r>
      <w:r w:rsidR="00780B36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руб., </w:t>
      </w:r>
    </w:p>
    <w:p w:rsidR="00260831" w:rsidRDefault="00260831" w:rsidP="00260831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зарплата и начисления по ней (договоры ГПХ – кочегары) – 107 823,10 руб.</w:t>
      </w:r>
    </w:p>
    <w:p w:rsidR="00260831" w:rsidRDefault="00260831" w:rsidP="00260831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техническое обслуживание газопровода</w:t>
      </w:r>
      <w:r w:rsidR="00802C7F">
        <w:rPr>
          <w:sz w:val="28"/>
          <w:szCs w:val="28"/>
        </w:rPr>
        <w:t xml:space="preserve">, проверка дымоходов и </w:t>
      </w:r>
      <w:proofErr w:type="spellStart"/>
      <w:r w:rsidR="00802C7F">
        <w:rPr>
          <w:sz w:val="28"/>
          <w:szCs w:val="28"/>
        </w:rPr>
        <w:t>вентканалов</w:t>
      </w:r>
      <w:proofErr w:type="spellEnd"/>
      <w:r>
        <w:rPr>
          <w:sz w:val="28"/>
          <w:szCs w:val="28"/>
        </w:rPr>
        <w:t xml:space="preserve"> – </w:t>
      </w:r>
      <w:r w:rsidR="00780B36" w:rsidRPr="00780B36">
        <w:rPr>
          <w:sz w:val="28"/>
          <w:szCs w:val="28"/>
        </w:rPr>
        <w:t>24 716,66</w:t>
      </w:r>
      <w:r w:rsidR="00780B36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780B36" w:rsidRDefault="00780B36" w:rsidP="00260831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приобретение газового котла</w:t>
      </w:r>
      <w:r w:rsidR="00802C7F">
        <w:rPr>
          <w:sz w:val="28"/>
          <w:szCs w:val="28"/>
        </w:rPr>
        <w:t xml:space="preserve"> в Красногорский СДК</w:t>
      </w:r>
      <w:r>
        <w:rPr>
          <w:sz w:val="28"/>
          <w:szCs w:val="28"/>
        </w:rPr>
        <w:t xml:space="preserve"> – 93</w:t>
      </w:r>
      <w:r w:rsidR="00802C7F">
        <w:rPr>
          <w:sz w:val="28"/>
          <w:szCs w:val="28"/>
        </w:rPr>
        <w:t xml:space="preserve"> </w:t>
      </w:r>
      <w:r>
        <w:rPr>
          <w:sz w:val="28"/>
          <w:szCs w:val="28"/>
        </w:rPr>
        <w:t>497,00 руб.</w:t>
      </w:r>
    </w:p>
    <w:p w:rsidR="00260831" w:rsidRDefault="00260831" w:rsidP="00260831">
      <w:pPr>
        <w:ind w:left="180" w:firstLine="360"/>
        <w:jc w:val="both"/>
        <w:rPr>
          <w:sz w:val="28"/>
          <w:szCs w:val="28"/>
        </w:rPr>
      </w:pPr>
    </w:p>
    <w:p w:rsidR="00260831" w:rsidRDefault="00260831" w:rsidP="0026083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(межбюджетные трансферты по оплате труда) – </w:t>
      </w:r>
      <w:r w:rsidR="00780B36" w:rsidRPr="00780B36">
        <w:rPr>
          <w:sz w:val="28"/>
          <w:szCs w:val="28"/>
        </w:rPr>
        <w:t>1 966</w:t>
      </w:r>
      <w:r w:rsidR="00780B36">
        <w:rPr>
          <w:sz w:val="28"/>
          <w:szCs w:val="28"/>
        </w:rPr>
        <w:t> </w:t>
      </w:r>
      <w:r w:rsidR="00780B36" w:rsidRPr="00780B36">
        <w:rPr>
          <w:sz w:val="28"/>
          <w:szCs w:val="28"/>
        </w:rPr>
        <w:t>300</w:t>
      </w:r>
      <w:r w:rsidR="00780B36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рублей.</w:t>
      </w:r>
    </w:p>
    <w:p w:rsidR="00260831" w:rsidRDefault="00260831" w:rsidP="00260831">
      <w:pPr>
        <w:jc w:val="both"/>
        <w:rPr>
          <w:sz w:val="28"/>
          <w:szCs w:val="28"/>
        </w:rPr>
      </w:pPr>
    </w:p>
    <w:p w:rsidR="00260831" w:rsidRPr="00F331D7" w:rsidRDefault="00260831" w:rsidP="00260831">
      <w:pPr>
        <w:ind w:left="180" w:firstLine="360"/>
        <w:jc w:val="both"/>
        <w:rPr>
          <w:b/>
          <w:i/>
          <w:sz w:val="28"/>
          <w:szCs w:val="28"/>
        </w:rPr>
      </w:pPr>
      <w:r w:rsidRPr="00F331D7">
        <w:rPr>
          <w:b/>
          <w:i/>
          <w:sz w:val="28"/>
          <w:szCs w:val="28"/>
        </w:rPr>
        <w:t>Расходы по разделу 11 «</w:t>
      </w:r>
      <w:r w:rsidRPr="00F331D7">
        <w:rPr>
          <w:b/>
          <w:i/>
        </w:rPr>
        <w:t>ФИЗИЧЕСКАЯ КУЛЬТУРА</w:t>
      </w:r>
      <w:r w:rsidRPr="00F331D7">
        <w:rPr>
          <w:b/>
          <w:i/>
          <w:sz w:val="28"/>
          <w:szCs w:val="28"/>
        </w:rPr>
        <w:t>»</w:t>
      </w:r>
    </w:p>
    <w:p w:rsidR="00260831" w:rsidRDefault="00260831" w:rsidP="00260831">
      <w:pPr>
        <w:ind w:left="180" w:firstLine="36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Физическая культура</w:t>
      </w:r>
      <w:r w:rsidRPr="005F6F25">
        <w:rPr>
          <w:i/>
          <w:sz w:val="28"/>
          <w:szCs w:val="28"/>
        </w:rPr>
        <w:t xml:space="preserve">» </w:t>
      </w:r>
      <w:r w:rsidRPr="005F6F25">
        <w:rPr>
          <w:sz w:val="28"/>
          <w:szCs w:val="28"/>
        </w:rPr>
        <w:t xml:space="preserve">включают в себя расходы на обеспечение мероприятий, направленных на развитие </w:t>
      </w:r>
      <w:r>
        <w:rPr>
          <w:sz w:val="28"/>
          <w:szCs w:val="28"/>
        </w:rPr>
        <w:t>физической культуры</w:t>
      </w:r>
      <w:r w:rsidRPr="005F6F2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Новочеркасского</w:t>
      </w:r>
      <w:r w:rsidRPr="005F6F25">
        <w:rPr>
          <w:sz w:val="28"/>
          <w:szCs w:val="28"/>
        </w:rPr>
        <w:t xml:space="preserve"> сельсовета, что составил</w:t>
      </w:r>
      <w:r>
        <w:rPr>
          <w:sz w:val="28"/>
          <w:szCs w:val="28"/>
        </w:rPr>
        <w:t xml:space="preserve">о </w:t>
      </w:r>
      <w:r w:rsidRPr="007C791F">
        <w:rPr>
          <w:sz w:val="28"/>
          <w:szCs w:val="28"/>
        </w:rPr>
        <w:t>5 280,00</w:t>
      </w:r>
      <w:r>
        <w:rPr>
          <w:sz w:val="28"/>
          <w:szCs w:val="28"/>
        </w:rPr>
        <w:t xml:space="preserve"> руб. при плане </w:t>
      </w:r>
      <w:r w:rsidR="00780B36" w:rsidRPr="007C791F">
        <w:rPr>
          <w:sz w:val="28"/>
          <w:szCs w:val="28"/>
        </w:rPr>
        <w:t>5 280,00</w:t>
      </w:r>
      <w:r w:rsidR="00780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процент исполнения составил </w:t>
      </w:r>
      <w:r w:rsidR="00780B36">
        <w:rPr>
          <w:sz w:val="28"/>
          <w:szCs w:val="28"/>
        </w:rPr>
        <w:t>100</w:t>
      </w:r>
      <w:r>
        <w:rPr>
          <w:sz w:val="28"/>
          <w:szCs w:val="28"/>
        </w:rPr>
        <w:t xml:space="preserve"> % , в том числе: </w:t>
      </w:r>
    </w:p>
    <w:p w:rsidR="00260831" w:rsidRDefault="00260831" w:rsidP="00260831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футбольных мячей.</w:t>
      </w:r>
    </w:p>
    <w:p w:rsidR="00260831" w:rsidRDefault="00260831" w:rsidP="00260831">
      <w:pPr>
        <w:jc w:val="both"/>
        <w:rPr>
          <w:sz w:val="28"/>
          <w:szCs w:val="28"/>
        </w:rPr>
      </w:pPr>
    </w:p>
    <w:p w:rsidR="00260831" w:rsidRPr="00831107" w:rsidRDefault="00260831" w:rsidP="00260831">
      <w:pPr>
        <w:widowControl w:val="0"/>
        <w:tabs>
          <w:tab w:val="left" w:pos="9355"/>
        </w:tabs>
        <w:autoSpaceDE w:val="0"/>
        <w:autoSpaceDN w:val="0"/>
        <w:adjustRightInd w:val="0"/>
        <w:ind w:left="-168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Pr="00831107">
        <w:rPr>
          <w:sz w:val="28"/>
          <w:szCs w:val="28"/>
        </w:rPr>
        <w:t xml:space="preserve">бюджета </w:t>
      </w:r>
      <w:r w:rsidRPr="00556568">
        <w:rPr>
          <w:sz w:val="28"/>
          <w:szCs w:val="28"/>
        </w:rPr>
        <w:t xml:space="preserve">муниципального образования </w:t>
      </w:r>
      <w:proofErr w:type="spellStart"/>
      <w:r w:rsidRPr="00556568">
        <w:rPr>
          <w:sz w:val="28"/>
          <w:szCs w:val="28"/>
        </w:rPr>
        <w:t>Новочеркасский</w:t>
      </w:r>
      <w:proofErr w:type="spellEnd"/>
      <w:r w:rsidRPr="00556568">
        <w:rPr>
          <w:sz w:val="28"/>
          <w:szCs w:val="28"/>
        </w:rPr>
        <w:t xml:space="preserve"> сельсовет </w:t>
      </w:r>
      <w:proofErr w:type="spellStart"/>
      <w:r w:rsidRPr="00556568">
        <w:rPr>
          <w:sz w:val="28"/>
          <w:szCs w:val="28"/>
        </w:rPr>
        <w:t>Саракташского</w:t>
      </w:r>
      <w:proofErr w:type="spellEnd"/>
      <w:r w:rsidRPr="00556568">
        <w:rPr>
          <w:sz w:val="28"/>
          <w:szCs w:val="28"/>
        </w:rPr>
        <w:t xml:space="preserve"> района  Оренбургской области  за </w:t>
      </w:r>
      <w:r w:rsidR="00802C7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55656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565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31107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составило </w:t>
      </w:r>
      <w:r w:rsidRPr="00831107">
        <w:rPr>
          <w:sz w:val="28"/>
          <w:szCs w:val="28"/>
        </w:rPr>
        <w:t xml:space="preserve">в сумме </w:t>
      </w:r>
      <w:r w:rsidR="00802C7F" w:rsidRPr="00802C7F">
        <w:rPr>
          <w:sz w:val="28"/>
          <w:szCs w:val="28"/>
        </w:rPr>
        <w:t>-13</w:t>
      </w:r>
      <w:r w:rsidR="00802C7F">
        <w:rPr>
          <w:sz w:val="28"/>
          <w:szCs w:val="28"/>
        </w:rPr>
        <w:t> </w:t>
      </w:r>
      <w:r w:rsidR="00802C7F" w:rsidRPr="00802C7F">
        <w:rPr>
          <w:sz w:val="28"/>
          <w:szCs w:val="28"/>
        </w:rPr>
        <w:t>875</w:t>
      </w:r>
      <w:r w:rsidR="00802C7F">
        <w:rPr>
          <w:sz w:val="28"/>
          <w:szCs w:val="28"/>
        </w:rPr>
        <w:t xml:space="preserve"> </w:t>
      </w:r>
      <w:r w:rsidR="00802C7F" w:rsidRPr="00802C7F">
        <w:rPr>
          <w:sz w:val="28"/>
          <w:szCs w:val="28"/>
        </w:rPr>
        <w:t>407,35</w:t>
      </w:r>
      <w:r w:rsidR="00802C7F">
        <w:rPr>
          <w:sz w:val="28"/>
          <w:szCs w:val="28"/>
        </w:rPr>
        <w:t xml:space="preserve"> </w:t>
      </w:r>
      <w:r w:rsidRPr="00831107">
        <w:rPr>
          <w:sz w:val="28"/>
          <w:szCs w:val="28"/>
        </w:rPr>
        <w:t xml:space="preserve">рублей и по расходам </w:t>
      </w:r>
      <w:r>
        <w:rPr>
          <w:sz w:val="28"/>
          <w:szCs w:val="28"/>
        </w:rPr>
        <w:t xml:space="preserve">составило </w:t>
      </w:r>
      <w:r w:rsidRPr="00831107">
        <w:rPr>
          <w:sz w:val="28"/>
          <w:szCs w:val="28"/>
        </w:rPr>
        <w:t xml:space="preserve">в сумме </w:t>
      </w:r>
      <w:r w:rsidR="00802C7F" w:rsidRPr="00802C7F">
        <w:rPr>
          <w:sz w:val="28"/>
          <w:szCs w:val="28"/>
        </w:rPr>
        <w:t>13</w:t>
      </w:r>
      <w:r w:rsidR="00802C7F">
        <w:rPr>
          <w:sz w:val="28"/>
          <w:szCs w:val="28"/>
        </w:rPr>
        <w:t> </w:t>
      </w:r>
      <w:r w:rsidR="00802C7F" w:rsidRPr="00802C7F">
        <w:rPr>
          <w:sz w:val="28"/>
          <w:szCs w:val="28"/>
        </w:rPr>
        <w:t>619</w:t>
      </w:r>
      <w:r w:rsidR="00802C7F">
        <w:rPr>
          <w:sz w:val="28"/>
          <w:szCs w:val="28"/>
        </w:rPr>
        <w:t xml:space="preserve"> </w:t>
      </w:r>
      <w:r w:rsidR="00802C7F" w:rsidRPr="00802C7F">
        <w:rPr>
          <w:sz w:val="28"/>
          <w:szCs w:val="28"/>
        </w:rPr>
        <w:t>410,61</w:t>
      </w:r>
      <w:r w:rsidR="00802C7F">
        <w:rPr>
          <w:sz w:val="28"/>
          <w:szCs w:val="28"/>
        </w:rPr>
        <w:t xml:space="preserve"> </w:t>
      </w:r>
      <w:r w:rsidRPr="00831107">
        <w:rPr>
          <w:sz w:val="28"/>
          <w:szCs w:val="28"/>
        </w:rPr>
        <w:t xml:space="preserve">рублей с превышением </w:t>
      </w:r>
      <w:r w:rsidR="00802C7F">
        <w:rPr>
          <w:sz w:val="28"/>
          <w:szCs w:val="28"/>
        </w:rPr>
        <w:t>доходов над расходами</w:t>
      </w:r>
      <w:r w:rsidRPr="00831107">
        <w:rPr>
          <w:sz w:val="28"/>
          <w:szCs w:val="28"/>
        </w:rPr>
        <w:t xml:space="preserve"> в сумме </w:t>
      </w:r>
      <w:r w:rsidR="00802C7F" w:rsidRPr="00802C7F">
        <w:rPr>
          <w:sz w:val="28"/>
          <w:szCs w:val="28"/>
        </w:rPr>
        <w:t>-255996,74</w:t>
      </w:r>
      <w:r w:rsidR="00802C7F">
        <w:rPr>
          <w:sz w:val="28"/>
          <w:szCs w:val="28"/>
        </w:rPr>
        <w:t xml:space="preserve"> </w:t>
      </w:r>
      <w:r w:rsidRPr="00831107">
        <w:rPr>
          <w:sz w:val="28"/>
          <w:szCs w:val="28"/>
        </w:rPr>
        <w:t>рублей;</w:t>
      </w:r>
    </w:p>
    <w:p w:rsidR="00260831" w:rsidRDefault="00260831" w:rsidP="00260831">
      <w:pPr>
        <w:ind w:firstLine="709"/>
        <w:jc w:val="both"/>
      </w:pPr>
    </w:p>
    <w:p w:rsidR="004A3D06" w:rsidRDefault="004A3D06"/>
    <w:sectPr w:rsidR="004A3D06" w:rsidSect="00FC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6AC608C6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E75264A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831"/>
    <w:rsid w:val="0022184F"/>
    <w:rsid w:val="00260831"/>
    <w:rsid w:val="0028476D"/>
    <w:rsid w:val="002F225C"/>
    <w:rsid w:val="003806E0"/>
    <w:rsid w:val="004202A9"/>
    <w:rsid w:val="004A3D06"/>
    <w:rsid w:val="005400B3"/>
    <w:rsid w:val="00543BFD"/>
    <w:rsid w:val="00647F41"/>
    <w:rsid w:val="00780B36"/>
    <w:rsid w:val="00802C7F"/>
    <w:rsid w:val="008C6436"/>
    <w:rsid w:val="009077A6"/>
    <w:rsid w:val="00911FB5"/>
    <w:rsid w:val="00B151F9"/>
    <w:rsid w:val="00B336F2"/>
    <w:rsid w:val="00C84650"/>
    <w:rsid w:val="00CC45A2"/>
    <w:rsid w:val="00CE0949"/>
    <w:rsid w:val="00E578C2"/>
    <w:rsid w:val="00EE25C0"/>
    <w:rsid w:val="00F5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0831"/>
    <w:rPr>
      <w:rFonts w:cs="Times New Roman"/>
      <w:b/>
      <w:bCs/>
    </w:rPr>
  </w:style>
  <w:style w:type="paragraph" w:customStyle="1" w:styleId="1">
    <w:name w:val="Абзац списка1"/>
    <w:basedOn w:val="a"/>
    <w:link w:val="ListParagraphChar"/>
    <w:rsid w:val="002608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link w:val="1"/>
    <w:locked/>
    <w:rsid w:val="002608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semiHidden/>
    <w:rsid w:val="00260831"/>
    <w:pPr>
      <w:spacing w:before="100" w:beforeAutospacing="1" w:after="100" w:afterAutospacing="1" w:line="480" w:lineRule="atLeast"/>
    </w:pPr>
    <w:rPr>
      <w:rFonts w:ascii="Verdana" w:eastAsia="Calibri" w:hAnsi="Verdana" w:cs="Verdana"/>
      <w:b/>
      <w:bCs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260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26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styleId="a5">
    <w:name w:val="Hyperlink"/>
    <w:basedOn w:val="a0"/>
    <w:uiPriority w:val="99"/>
    <w:semiHidden/>
    <w:unhideWhenUsed/>
    <w:rsid w:val="009077A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77A6"/>
    <w:rPr>
      <w:color w:val="800080"/>
      <w:u w:val="single"/>
    </w:rPr>
  </w:style>
  <w:style w:type="paragraph" w:customStyle="1" w:styleId="xl65">
    <w:name w:val="xl65"/>
    <w:basedOn w:val="a"/>
    <w:rsid w:val="009077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9077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9077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9077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9077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9077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9077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9077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9077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9077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9077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9077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character" w:styleId="a7">
    <w:name w:val="Emphasis"/>
    <w:basedOn w:val="a0"/>
    <w:uiPriority w:val="20"/>
    <w:qFormat/>
    <w:rsid w:val="00CC45A2"/>
    <w:rPr>
      <w:i/>
      <w:iCs/>
    </w:rPr>
  </w:style>
  <w:style w:type="paragraph" w:styleId="a8">
    <w:name w:val="No Spacing"/>
    <w:uiPriority w:val="1"/>
    <w:qFormat/>
    <w:rsid w:val="00C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2022-12-22T04:41:00Z</dcterms:created>
  <dcterms:modified xsi:type="dcterms:W3CDTF">2022-12-22T04:41:00Z</dcterms:modified>
</cp:coreProperties>
</file>