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FD" w:rsidRPr="0014007E" w:rsidRDefault="00CE5BFD" w:rsidP="00CE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14007E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МУНИЦИПАЛЬНОГО ОБРАЗОВАНИЯ НОВОЧЕРКАССКИЙ СЕЛЬСОВЕТ </w:t>
      </w:r>
      <w:r w:rsidRPr="0014007E">
        <w:rPr>
          <w:rFonts w:ascii="Arial" w:hAnsi="Arial" w:cs="Arial"/>
          <w:b/>
          <w:caps/>
          <w:sz w:val="32"/>
          <w:szCs w:val="32"/>
          <w:lang w:eastAsia="ru-RU"/>
        </w:rPr>
        <w:t>САРАКТАШСКОГО РАЙОНА ОРЕНБУРГСКОЙ ОБЛАСТИ</w:t>
      </w:r>
    </w:p>
    <w:p w:rsidR="00CE5BFD" w:rsidRPr="0014007E" w:rsidRDefault="00CE5BFD" w:rsidP="00CE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CE5BFD" w:rsidRPr="0014007E" w:rsidRDefault="00CE5BFD" w:rsidP="00CE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CE5BFD" w:rsidRPr="0014007E" w:rsidRDefault="00CE5BFD" w:rsidP="00CE5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CE5BFD" w:rsidRPr="0014007E" w:rsidRDefault="00CE5BFD" w:rsidP="00CE5BF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CE5BFD" w:rsidRPr="0014007E" w:rsidRDefault="00CE5BFD" w:rsidP="00CE5BFD">
      <w:pPr>
        <w:tabs>
          <w:tab w:val="left" w:pos="8100"/>
        </w:tabs>
        <w:spacing w:after="0" w:line="240" w:lineRule="auto"/>
        <w:ind w:right="-5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24</w:t>
      </w:r>
      <w:r w:rsidRPr="0014007E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8</w:t>
      </w: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.2021                                                                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</w:t>
      </w:r>
      <w:r w:rsidRPr="0014007E">
        <w:rPr>
          <w:rFonts w:ascii="Arial" w:hAnsi="Arial" w:cs="Arial"/>
          <w:b/>
          <w:sz w:val="32"/>
          <w:szCs w:val="32"/>
          <w:lang w:eastAsia="ru-RU"/>
        </w:rPr>
        <w:t xml:space="preserve">         № </w:t>
      </w:r>
      <w:r>
        <w:rPr>
          <w:rFonts w:ascii="Arial" w:hAnsi="Arial" w:cs="Arial"/>
          <w:b/>
          <w:sz w:val="32"/>
          <w:szCs w:val="32"/>
          <w:lang w:eastAsia="ru-RU"/>
        </w:rPr>
        <w:t>63</w:t>
      </w:r>
      <w:r w:rsidRPr="0014007E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813EF4" w:rsidRPr="00CE5BFD" w:rsidRDefault="00813EF4" w:rsidP="00CE5BFD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x-none"/>
        </w:rPr>
      </w:pP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5BFD">
        <w:rPr>
          <w:rFonts w:ascii="Arial" w:hAnsi="Arial" w:cs="Arial"/>
          <w:b/>
          <w:bCs/>
          <w:sz w:val="32"/>
          <w:szCs w:val="32"/>
        </w:rPr>
        <w:t>О внесении изменений в  муниципальную программу</w:t>
      </w:r>
    </w:p>
    <w:p w:rsidR="00CE5BFD" w:rsidRDefault="00813EF4" w:rsidP="00CE5B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5BFD">
        <w:rPr>
          <w:rFonts w:ascii="Arial" w:hAnsi="Arial" w:cs="Arial"/>
          <w:b/>
          <w:bCs/>
          <w:sz w:val="32"/>
          <w:szCs w:val="32"/>
        </w:rPr>
        <w:t xml:space="preserve">«Комплексное развитие коммунальной инфраструктуры муниципального образования Новочеркасский сельсовет Саракташского района Оренбургской области </w:t>
      </w: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5BFD">
        <w:rPr>
          <w:rFonts w:ascii="Arial" w:hAnsi="Arial" w:cs="Arial"/>
          <w:b/>
          <w:bCs/>
          <w:sz w:val="32"/>
          <w:szCs w:val="32"/>
        </w:rPr>
        <w:t>на 2021-2025 годы»</w:t>
      </w:r>
    </w:p>
    <w:p w:rsidR="00813EF4" w:rsidRPr="00CE5BFD" w:rsidRDefault="00813EF4" w:rsidP="00CE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>В соответствии со статьей 14 Федерального закона от 06.10.2003                      № 131-ФЗ «Об общих принципах организации местного самоуправления в Российской Федерации», постановлением администрации  Новочеркасского сельсовета от 01.11.2019 № 104-п «Об утверждении Порядка разработки,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области», Уставом муниципального образования Новочеркасский сельсовет Саракташского района Оренбургской области</w:t>
      </w: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>1.</w:t>
      </w:r>
      <w:r w:rsidRPr="00CE5BFD">
        <w:rPr>
          <w:rFonts w:ascii="Arial" w:hAnsi="Arial" w:cs="Arial"/>
          <w:bCs/>
          <w:sz w:val="24"/>
          <w:szCs w:val="24"/>
        </w:rPr>
        <w:tab/>
        <w:t>Внести изменения в муниципальную программу 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годы», утвержденную постановлением администрации Новочеркасского сельсовета  от 28.08.2020 № 81-п согласно приложению</w:t>
      </w:r>
      <w:r w:rsidR="00CE5BFD" w:rsidRPr="00CE5BFD">
        <w:rPr>
          <w:rFonts w:ascii="Arial" w:hAnsi="Arial" w:cs="Arial"/>
          <w:bCs/>
          <w:sz w:val="24"/>
          <w:szCs w:val="24"/>
        </w:rPr>
        <w:t xml:space="preserve"> </w:t>
      </w:r>
      <w:r w:rsidRPr="00CE5BFD">
        <w:rPr>
          <w:rFonts w:ascii="Arial" w:hAnsi="Arial" w:cs="Arial"/>
          <w:bCs/>
          <w:sz w:val="24"/>
          <w:szCs w:val="24"/>
        </w:rPr>
        <w:t xml:space="preserve"> к настоящему постановлению.</w:t>
      </w: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>2. Контроль за исполнением настоящего постановления оставляю за собой.</w:t>
      </w: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 xml:space="preserve">3.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>4. Настоящее постановление вступает в силу после его обнародования и подлежит размещению на официальном сайте администрации Новочеркасского сельсовета.</w:t>
      </w: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813EF4" w:rsidRPr="00CE5BFD" w:rsidRDefault="00813EF4" w:rsidP="00CE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CE5BFD" w:rsidRPr="00CE5BFD" w:rsidRDefault="00CE5BFD" w:rsidP="00CE5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Н.Ф. Суюндуков</w:t>
      </w:r>
    </w:p>
    <w:p w:rsidR="00813EF4" w:rsidRPr="00CE5BFD" w:rsidRDefault="00813EF4" w:rsidP="00CE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Приложение</w:t>
      </w:r>
    </w:p>
    <w:p w:rsidR="00813EF4" w:rsidRPr="00CE5BFD" w:rsidRDefault="00813EF4" w:rsidP="00CE5BFD">
      <w:pPr>
        <w:spacing w:after="0" w:line="240" w:lineRule="auto"/>
        <w:ind w:firstLine="5220"/>
        <w:jc w:val="right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813EF4" w:rsidRPr="00CE5BFD" w:rsidRDefault="00813EF4" w:rsidP="00CE5BF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lastRenderedPageBreak/>
        <w:t xml:space="preserve">муниципального образования </w:t>
      </w:r>
    </w:p>
    <w:p w:rsidR="00813EF4" w:rsidRPr="00CE5BFD" w:rsidRDefault="00813EF4" w:rsidP="00CE5BF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Новочеркасский сельсовет</w:t>
      </w:r>
    </w:p>
    <w:p w:rsidR="00813EF4" w:rsidRPr="00CE5BFD" w:rsidRDefault="00813EF4" w:rsidP="00CE5BF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Саракташского района</w:t>
      </w:r>
    </w:p>
    <w:p w:rsidR="00813EF4" w:rsidRPr="00CE5BFD" w:rsidRDefault="00813EF4" w:rsidP="00CE5BF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</w:t>
      </w:r>
    </w:p>
    <w:p w:rsidR="00813EF4" w:rsidRPr="00CE5BFD" w:rsidRDefault="00813EF4" w:rsidP="00CE5BF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 xml:space="preserve"> от 24.08.2021 года  №  63-п</w:t>
      </w:r>
    </w:p>
    <w:p w:rsidR="00813EF4" w:rsidRDefault="00813EF4" w:rsidP="00CE5BF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E5BFD" w:rsidRPr="00CE5BFD" w:rsidRDefault="00CE5BFD" w:rsidP="00CE5BF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13EF4" w:rsidRPr="00CE5BFD" w:rsidRDefault="00813EF4" w:rsidP="00CE5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813EF4" w:rsidRDefault="00813EF4" w:rsidP="00CE5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>«</w:t>
      </w:r>
      <w:r w:rsidRPr="00CE5BFD">
        <w:rPr>
          <w:rFonts w:ascii="Arial" w:hAnsi="Arial" w:cs="Arial"/>
          <w:sz w:val="24"/>
          <w:szCs w:val="24"/>
        </w:rPr>
        <w:t>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</w:r>
      <w:r w:rsidRPr="00CE5BFD">
        <w:rPr>
          <w:rFonts w:ascii="Arial" w:hAnsi="Arial" w:cs="Arial"/>
          <w:bCs/>
          <w:sz w:val="24"/>
          <w:szCs w:val="24"/>
        </w:rPr>
        <w:t xml:space="preserve"> </w:t>
      </w:r>
      <w:r w:rsidRPr="00CE5BFD">
        <w:rPr>
          <w:rFonts w:ascii="Arial" w:hAnsi="Arial" w:cs="Arial"/>
          <w:sz w:val="24"/>
          <w:szCs w:val="24"/>
        </w:rPr>
        <w:t>(далее – Программа)</w:t>
      </w:r>
    </w:p>
    <w:p w:rsidR="00CE5BFD" w:rsidRPr="00CE5BFD" w:rsidRDefault="00CE5BFD" w:rsidP="00CE5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</w:p>
    <w:p w:rsidR="00813EF4" w:rsidRPr="00CE5BFD" w:rsidRDefault="00813EF4" w:rsidP="00CE5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 xml:space="preserve"> </w:t>
      </w:r>
      <w:r w:rsidRPr="00CE5BFD">
        <w:rPr>
          <w:rFonts w:ascii="Arial" w:hAnsi="Arial" w:cs="Arial"/>
          <w:bCs/>
          <w:sz w:val="24"/>
          <w:szCs w:val="24"/>
        </w:rPr>
        <w:t>ПАСПОРТ ПРОГРАММЫ</w:t>
      </w:r>
    </w:p>
    <w:p w:rsidR="00813EF4" w:rsidRPr="00CE5BFD" w:rsidRDefault="00813EF4" w:rsidP="00CE5B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Новочеркасский сельсовет</w:t>
            </w: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Организации, привлекаемые для реализации Программы в порядке, установленным  действующим законодательством (по согласованию)</w:t>
            </w:r>
          </w:p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Обеспечение качественными услугами жилищно-коммунального хозяйства населения муниципального образования Новочеркасский сельсовет Саракташского района Оренбургской области</w:t>
            </w: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Приоритетные проекты, реализуемые в рамках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Капитальный ремонт водозабора и водопроводной сети с. Камышино Саракташского района Оренбургской области</w:t>
            </w: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повышение качества и надежности  предоставления коммунальных услуг населению</w:t>
            </w: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строительство и модернизация объектов коммунальной  инфраструктуры;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 xml:space="preserve">- снижение уровня износа, повышение эффективности и надежности функционирования системы коммунальной инфраструктуры;  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сокращение потерь в системах коммунальной инфраструктуры;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ликвидация дефицита питьевой воды и развитие системы транспортировки воды в населенных пунктах сельсовета,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предотвращение загрязнения источников питьевого водоснабжения, обеспечение их соответствия санитарно-гигиеническим требованиям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уменьшение уровня износа водопроводных сетей;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 xml:space="preserve">- уменьшение уровня износа котельных; 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lastRenderedPageBreak/>
              <w:t xml:space="preserve">- уменьшение уровня износа насосных станций водопровода; 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2021-2025 годы.</w:t>
            </w: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18760,431 тыс. рублей*, в том числе:</w:t>
            </w: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по годам реализации:</w:t>
            </w:r>
          </w:p>
          <w:p w:rsidR="00813EF4" w:rsidRPr="00CE5BFD" w:rsidRDefault="00813EF4" w:rsidP="000E041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2021 год – 0 тыс. руб.</w:t>
            </w:r>
          </w:p>
          <w:p w:rsidR="00813EF4" w:rsidRPr="00CE5BFD" w:rsidRDefault="00813EF4" w:rsidP="000E041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2022 год – 0 тыс. руб.</w:t>
            </w:r>
          </w:p>
          <w:p w:rsidR="00813EF4" w:rsidRPr="00CE5BFD" w:rsidRDefault="00813EF4" w:rsidP="000E041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2023 год – 18760,431 тыс. руб.</w:t>
            </w:r>
          </w:p>
          <w:p w:rsidR="00813EF4" w:rsidRPr="00CE5BFD" w:rsidRDefault="00813EF4" w:rsidP="000E041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  <w:p w:rsidR="00813EF4" w:rsidRPr="00CE5BFD" w:rsidRDefault="00813EF4" w:rsidP="000E0411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2025 год – 0 тыс. руб.</w:t>
            </w: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 xml:space="preserve">*Финансирование осуществляется за счёт средств областного и местного бюджетов. </w:t>
            </w:r>
            <w:r w:rsidRPr="00CE5BFD">
              <w:rPr>
                <w:rFonts w:ascii="Arial" w:hAnsi="Arial" w:cs="Arial"/>
                <w:sz w:val="24"/>
                <w:szCs w:val="24"/>
              </w:rPr>
              <w:t>Бюджетные ассигнования, предусмотренные в плановом периоде 2021-2025 годов будут уточнены при формировании проекта бюджета сельсовета с учетом изменения ассигнований областного бюджета</w:t>
            </w:r>
          </w:p>
        </w:tc>
      </w:tr>
      <w:tr w:rsidR="00813EF4" w:rsidRPr="00CE5B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развитие инженерных коммуникаций;</w:t>
            </w: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улучшение качества предоставляемых потребителям коммунальных услуг;</w:t>
            </w: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повышение эффективности и надежности функционирования системы коммунальной инфраструктуры,</w:t>
            </w: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сокращение потерь в системах коммунальной инфраструктуры;</w:t>
            </w: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обеспечение потребностей населения в качественной питьевой воде  в соответствии с санитарно-гигиеническими требованиями и нормативами водопотребления;</w:t>
            </w: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улучшение экологической ситуации вблизи источников питьевого водоснабжения, влияющей на состояние здоровья населения сельсовета</w:t>
            </w: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- устранение причин возникновения  аварийных  ситуаций, угрожающих  жизнедеятельности  человека</w:t>
            </w:r>
          </w:p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3EF4" w:rsidRPr="00CE5BFD" w:rsidRDefault="00813EF4" w:rsidP="00CE5B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1. Общая характеристика сферы реализации Программы</w:t>
      </w:r>
    </w:p>
    <w:p w:rsidR="00813EF4" w:rsidRPr="00CE5BFD" w:rsidRDefault="00813EF4" w:rsidP="00CE5BF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>Муниципальная</w:t>
      </w:r>
      <w:r w:rsidRPr="00CE5BFD">
        <w:rPr>
          <w:rFonts w:ascii="Arial" w:hAnsi="Arial" w:cs="Arial"/>
          <w:sz w:val="24"/>
          <w:szCs w:val="24"/>
        </w:rPr>
        <w:t xml:space="preserve"> программа 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  включает в себя основные мероприятия по реализации Генерального плана МО Новочеркасский сельсовет Саракташского района Оренбургской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в сельсовете.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 xml:space="preserve">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</w:t>
      </w:r>
      <w:r w:rsidRPr="00CE5BFD">
        <w:rPr>
          <w:rFonts w:ascii="Arial" w:hAnsi="Arial" w:cs="Arial"/>
          <w:sz w:val="24"/>
          <w:szCs w:val="24"/>
        </w:rPr>
        <w:lastRenderedPageBreak/>
        <w:t xml:space="preserve">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муниципального образования Новочеркасский сельсовет Саракташского района Оренбургской области. 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Характеристика существующего состояния коммунальной инфраструктуры муниципального образования Новочеркасский сельсовет и основные направления модернизации и развития объектов коммунальной инфраструктуры: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1) Система электроснабжения и перспектива ее развития:</w:t>
      </w:r>
    </w:p>
    <w:p w:rsidR="001E581F" w:rsidRDefault="001E581F" w:rsidP="001E58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 электроснабжения является ПС 110/35/10 «Новочеркасская», мощность которой 6,3 МВА. процент загруженности ПС «Новочеркасской» составляет 20,5%</w:t>
      </w:r>
    </w:p>
    <w:p w:rsidR="001E581F" w:rsidRDefault="001E581F" w:rsidP="001E58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Санитарно-защитные зоны для: ВЛ 0,4 кВ -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sz w:val="24"/>
            <w:szCs w:val="24"/>
          </w:rPr>
          <w:t>2 м</w:t>
        </w:r>
      </w:smartTag>
      <w:r>
        <w:rPr>
          <w:rFonts w:ascii="Arial" w:hAnsi="Arial" w:cs="Arial"/>
          <w:sz w:val="24"/>
          <w:szCs w:val="24"/>
        </w:rPr>
        <w:t>.</w:t>
      </w:r>
    </w:p>
    <w:p w:rsidR="001E581F" w:rsidRDefault="001E581F" w:rsidP="001E58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ВЛ 10кВ  -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Arial" w:hAnsi="Arial" w:cs="Arial"/>
            <w:sz w:val="24"/>
            <w:szCs w:val="24"/>
          </w:rPr>
          <w:t>10 м</w:t>
        </w:r>
      </w:smartTag>
      <w:r>
        <w:rPr>
          <w:rFonts w:ascii="Arial" w:hAnsi="Arial" w:cs="Arial"/>
          <w:sz w:val="24"/>
          <w:szCs w:val="24"/>
        </w:rPr>
        <w:t>.</w:t>
      </w:r>
    </w:p>
    <w:p w:rsidR="001E581F" w:rsidRDefault="001E581F" w:rsidP="001E58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ВЛ 110 кВ -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Arial" w:hAnsi="Arial" w:cs="Arial"/>
            <w:sz w:val="24"/>
            <w:szCs w:val="24"/>
          </w:rPr>
          <w:t>20 м</w:t>
        </w:r>
      </w:smartTag>
      <w:r>
        <w:rPr>
          <w:rFonts w:ascii="Arial" w:hAnsi="Arial" w:cs="Arial"/>
          <w:sz w:val="24"/>
          <w:szCs w:val="24"/>
        </w:rPr>
        <w:t>.</w:t>
      </w:r>
    </w:p>
    <w:p w:rsidR="001E581F" w:rsidRDefault="001E581F" w:rsidP="001E58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и реконструкция электросетей на территории муниципального образования. не планируется</w:t>
      </w:r>
    </w:p>
    <w:p w:rsidR="001E581F" w:rsidRDefault="001E581F" w:rsidP="001E58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2939"/>
        <w:gridCol w:w="1897"/>
        <w:gridCol w:w="3625"/>
      </w:tblGrid>
      <w:tr w:rsidR="001E58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39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97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625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81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83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эл.снабжения</w:t>
            </w:r>
          </w:p>
        </w:tc>
        <w:tc>
          <w:tcPr>
            <w:tcW w:w="1897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 110/35/10 «Новочеркасская»</w:t>
            </w:r>
          </w:p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 110/35/10 «Черный отрог»</w:t>
            </w:r>
          </w:p>
        </w:tc>
      </w:tr>
      <w:tr w:rsidR="001E58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Мощность</w:t>
            </w:r>
          </w:p>
        </w:tc>
        <w:tc>
          <w:tcPr>
            <w:tcW w:w="1897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МВА</w:t>
            </w:r>
          </w:p>
        </w:tc>
        <w:tc>
          <w:tcPr>
            <w:tcW w:w="3625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Т1-6,3 на ПС «Новочеркасская»</w:t>
            </w:r>
          </w:p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Т1-10 и Т2-10 ПС «Черный отрог»</w:t>
            </w:r>
          </w:p>
        </w:tc>
      </w:tr>
      <w:tr w:rsidR="001E58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Потребление эл.энергии на ПС «Новочеркасская»</w:t>
            </w:r>
          </w:p>
        </w:tc>
        <w:tc>
          <w:tcPr>
            <w:tcW w:w="1897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кВТ.ч.</w:t>
            </w:r>
          </w:p>
        </w:tc>
        <w:tc>
          <w:tcPr>
            <w:tcW w:w="3625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6116740 на ПЧ «Новочеркасская»</w:t>
            </w:r>
          </w:p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506760, 00 на ПС «Черный отрог» на Чо-5</w:t>
            </w:r>
          </w:p>
        </w:tc>
      </w:tr>
      <w:tr w:rsidR="001E58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трансформаторов на ПС</w:t>
            </w:r>
          </w:p>
        </w:tc>
        <w:tc>
          <w:tcPr>
            <w:tcW w:w="1897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25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на ПС «Новочеркасская»</w:t>
            </w:r>
          </w:p>
          <w:p w:rsidR="001E581F" w:rsidRPr="00DC4CE0" w:rsidRDefault="001E581F" w:rsidP="00EB6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2 -на ПС «Черный отрог»</w:t>
            </w:r>
          </w:p>
        </w:tc>
      </w:tr>
      <w:tr w:rsidR="001E581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83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897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3625" w:type="dxa"/>
          </w:tcPr>
          <w:p w:rsidR="001E581F" w:rsidRDefault="001E581F" w:rsidP="00EB6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ВЛ-10кВ - 86,589</w:t>
            </w:r>
          </w:p>
        </w:tc>
      </w:tr>
    </w:tbl>
    <w:p w:rsidR="001E581F" w:rsidRDefault="001E581F" w:rsidP="001E58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2) Система газоснабжения: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  <w:highlight w:val="yellow"/>
        </w:rPr>
      </w:pPr>
      <w:r w:rsidRPr="00CE5BFD">
        <w:rPr>
          <w:rFonts w:ascii="Arial" w:hAnsi="Arial" w:cs="Arial"/>
          <w:spacing w:val="-4"/>
          <w:sz w:val="24"/>
          <w:szCs w:val="24"/>
        </w:rPr>
        <w:t>Услуги газоснабжения в Новочеркасском сельсовете предоставляет ООО «Газпром межрегионгаз Оренбург»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CE5BFD">
        <w:rPr>
          <w:rFonts w:ascii="Arial" w:hAnsi="Arial" w:cs="Arial"/>
          <w:spacing w:val="-4"/>
          <w:sz w:val="24"/>
          <w:szCs w:val="24"/>
        </w:rPr>
        <w:t>В сельсовете проведена значительная работа по газификации жилья, объектов соцкультбыта, предприятий, организаций и учреждений сельсовета. Уровень газификации составляет 100%. Всего на территории МО газифицировано 1004 домовладений в 6 населённых пунктах сельсовета, из которых 129 квартиры в 9 2-х этажных многоквартирных домах с автономными котельными.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pacing w:val="-4"/>
          <w:sz w:val="24"/>
          <w:szCs w:val="24"/>
        </w:rPr>
        <w:t xml:space="preserve">3) </w:t>
      </w:r>
      <w:r w:rsidRPr="00CE5BFD">
        <w:rPr>
          <w:rFonts w:ascii="Arial" w:hAnsi="Arial" w:cs="Arial"/>
          <w:sz w:val="24"/>
          <w:szCs w:val="24"/>
        </w:rPr>
        <w:t>Система водоотведения отсутствует.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4) Система водоснабжения представлена в Проекте водоснабжения, утвержденном решением Совета депутатов Новочеркасского сельсовета от 03.03.2014 № 158.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lastRenderedPageBreak/>
        <w:t>5) Система теплоснабжения представлена в Проекте теплоснабжения, утвержденном решением Совета депутатов Новочеркасского сельсовета от 15.12.2013 № 149.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Программа определяет основные направления развития систем коммунальной инфраструктуры.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Новочеркасский сельсовет, бюджетными учреждениями сельсовета, а также  подрядными организациями, привлекаемыми  администрацией муниципального образования Новочеркасский сельсовет в соответствии с существующим законодательством.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Данная Программа ориентирована на устойчивое развитие муниципального образования Новочеркасский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 и служит основанием для разработки инвестиционных программ организаций коммунального комплекса.</w:t>
      </w:r>
    </w:p>
    <w:p w:rsidR="00813EF4" w:rsidRPr="00CE5BFD" w:rsidRDefault="00813EF4" w:rsidP="00CE5B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Целью программы является повышение качества и надежности  предоставления коммунальных услуг населению.</w:t>
      </w:r>
    </w:p>
    <w:p w:rsidR="00813EF4" w:rsidRPr="00CE5BFD" w:rsidRDefault="00813EF4" w:rsidP="00CE5B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Программа в перспективе направлена на решение следующих задач:</w:t>
      </w: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- строительство и модернизация объектов коммунальной  инфраструктуры;</w:t>
      </w: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 xml:space="preserve">- снижение уровня износа, повышение эффективности и надежности функционирования системы коммунальной инфраструктуры;  </w:t>
      </w: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- сокращение потерь в системах коммунальной инфраструктуры;</w:t>
      </w: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- ликвидация дефицита питьевой воды и развитие системы транспортировки воды в населенных пунктах сельсовета,</w:t>
      </w: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- предотвращение загрязнения источников питьевого водоснабжения, обеспечение их соответствия санитарно-гигиеническим требованиям</w:t>
      </w:r>
    </w:p>
    <w:p w:rsidR="00813EF4" w:rsidRPr="00CE5BFD" w:rsidRDefault="00813EF4" w:rsidP="00CE5BFD">
      <w:pPr>
        <w:tabs>
          <w:tab w:val="left" w:pos="1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sz w:val="24"/>
          <w:szCs w:val="24"/>
          <w:lang w:val="x-none" w:eastAsia="x-none"/>
        </w:rPr>
      </w:pPr>
      <w:r w:rsidRPr="00CE5BFD">
        <w:rPr>
          <w:rFonts w:ascii="Arial" w:hAnsi="Arial" w:cs="Arial"/>
          <w:sz w:val="24"/>
          <w:szCs w:val="24"/>
          <w:lang w:eastAsia="x-none"/>
        </w:rPr>
        <w:t>2</w:t>
      </w:r>
      <w:r w:rsidRPr="00CE5BFD">
        <w:rPr>
          <w:rFonts w:ascii="Arial" w:hAnsi="Arial" w:cs="Arial"/>
          <w:sz w:val="24"/>
          <w:szCs w:val="24"/>
          <w:lang w:val="x-none" w:eastAsia="x-none"/>
        </w:rPr>
        <w:t>. Перечень показателей (индикаторов) муниципальной программы</w:t>
      </w: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Показателями (индикаторами) достижения цели Программы являются:</w:t>
      </w: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 xml:space="preserve"> - уменьшение уровня износа водопроводных сетей;</w:t>
      </w:r>
    </w:p>
    <w:p w:rsidR="00813EF4" w:rsidRPr="00CE5BFD" w:rsidRDefault="00813EF4" w:rsidP="00CE5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 xml:space="preserve">- уменьшение уровня износа котельных; </w:t>
      </w:r>
    </w:p>
    <w:p w:rsidR="00813EF4" w:rsidRPr="00CE5BFD" w:rsidRDefault="00813EF4" w:rsidP="00CE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- уменьшение уровня износа насосных станций водопровода;.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и их значениях представлены в приложении № 1 к настоящей Программе.</w:t>
      </w:r>
      <w:r w:rsidRPr="00CE5BFD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3. Перечень подпрограмм, ведомственных целевых программ, основных мероприятий и мероприятий муниципальной программы.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Перечень основных мероприятий Программы приводится в приложении №2 к настоящей Программе.</w:t>
      </w:r>
    </w:p>
    <w:p w:rsidR="00813EF4" w:rsidRPr="00CE5BFD" w:rsidRDefault="00813EF4" w:rsidP="00CE5B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4. Ресурсное обеспечение реализации муниципальной программы.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 xml:space="preserve">Финансовое обеспечение реализации Программы планируется осуществлять за счет средств бюджета сельсовета, а также межбюджетных трансфертов, передаваемых из федерального, областного и районного бюджетов. Общий объем финансирования Программы за весь период реализации прогнозно составит </w:t>
      </w:r>
      <w:r w:rsidRPr="00CE5BFD">
        <w:rPr>
          <w:rFonts w:ascii="Arial" w:hAnsi="Arial" w:cs="Arial"/>
          <w:sz w:val="24"/>
          <w:szCs w:val="24"/>
        </w:rPr>
        <w:t>18760,431 тыс. рублей*, в том числе:</w:t>
      </w:r>
    </w:p>
    <w:p w:rsidR="00813EF4" w:rsidRPr="00CE5BFD" w:rsidRDefault="00813EF4" w:rsidP="00CE5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по годам реализации:</w:t>
      </w:r>
    </w:p>
    <w:p w:rsidR="00813EF4" w:rsidRPr="00CE5BFD" w:rsidRDefault="00813EF4" w:rsidP="00CE5B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2021 год – 0 тыс. руб.</w:t>
      </w:r>
    </w:p>
    <w:p w:rsidR="00813EF4" w:rsidRPr="00CE5BFD" w:rsidRDefault="00813EF4" w:rsidP="00CE5B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2022 год – 0 тыс. руб.</w:t>
      </w:r>
    </w:p>
    <w:p w:rsidR="00813EF4" w:rsidRPr="00CE5BFD" w:rsidRDefault="00813EF4" w:rsidP="00CE5B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lastRenderedPageBreak/>
        <w:t>2023 год – 18760,431 тыс. руб.</w:t>
      </w:r>
    </w:p>
    <w:p w:rsidR="00813EF4" w:rsidRPr="00CE5BFD" w:rsidRDefault="00813EF4" w:rsidP="00CE5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 xml:space="preserve">          2024 год – 0 тыс. руб.</w:t>
      </w:r>
    </w:p>
    <w:p w:rsidR="00813EF4" w:rsidRPr="00CE5BFD" w:rsidRDefault="00813EF4" w:rsidP="00CE5B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 xml:space="preserve">          2025 год – 0 тыс. руб.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 xml:space="preserve">*Финансирование осуществляется за счёт средств областного и местного бюджетов. </w:t>
      </w:r>
      <w:r w:rsidRPr="00CE5BFD">
        <w:rPr>
          <w:rFonts w:ascii="Arial" w:hAnsi="Arial" w:cs="Arial"/>
          <w:sz w:val="24"/>
          <w:szCs w:val="24"/>
        </w:rPr>
        <w:t>Бюджетные ассигнования, предусмотренные в плановом периоде 2021-2025 годов будут уточнены при формировании проекта бюджета сельсовета с учетом изменения ассигнований областного бюджета</w:t>
      </w:r>
    </w:p>
    <w:p w:rsidR="00813EF4" w:rsidRPr="00CE5BFD" w:rsidRDefault="00813EF4" w:rsidP="00CE5BF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5BFD">
        <w:rPr>
          <w:rFonts w:ascii="Arial" w:hAnsi="Arial" w:cs="Arial"/>
          <w:bCs/>
          <w:sz w:val="24"/>
          <w:szCs w:val="24"/>
        </w:rPr>
        <w:t>Информация о ресурсном обеспечении муниципальной программы в разрезе по годам реализации и источникам финансирования представлена в приложении № 3  к настоящей Программе.</w:t>
      </w:r>
    </w:p>
    <w:p w:rsidR="00813EF4" w:rsidRPr="00CE5BFD" w:rsidRDefault="00813EF4" w:rsidP="00CE5BFD">
      <w:pPr>
        <w:numPr>
          <w:ilvl w:val="0"/>
          <w:numId w:val="1"/>
        </w:numPr>
        <w:tabs>
          <w:tab w:val="clear" w:pos="1134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813EF4" w:rsidRPr="00CE5BFD" w:rsidRDefault="00813EF4" w:rsidP="00CE5BFD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  <w:sectPr w:rsidR="00813EF4" w:rsidRPr="00CE5BFD" w:rsidSect="00813EF4">
          <w:pgSz w:w="11906" w:h="16838"/>
          <w:pgMar w:top="902" w:right="748" w:bottom="902" w:left="1622" w:header="181" w:footer="709" w:gutter="0"/>
          <w:cols w:space="708"/>
          <w:docGrid w:linePitch="360"/>
        </w:sectPr>
      </w:pPr>
    </w:p>
    <w:p w:rsidR="00813EF4" w:rsidRPr="00CE5BFD" w:rsidRDefault="00813EF4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813EF4" w:rsidRPr="00CE5BFD" w:rsidRDefault="00813EF4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к муниципальной программе</w:t>
      </w:r>
    </w:p>
    <w:p w:rsidR="00813EF4" w:rsidRPr="00CE5BFD" w:rsidRDefault="00813EF4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</w:r>
    </w:p>
    <w:p w:rsidR="00813EF4" w:rsidRPr="00CE5BFD" w:rsidRDefault="00813EF4" w:rsidP="00CE5BF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13EF4" w:rsidRPr="00CE5BFD" w:rsidRDefault="00813EF4" w:rsidP="00CE5BF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СВЕДЕНИЯ</w:t>
      </w:r>
    </w:p>
    <w:p w:rsidR="00813EF4" w:rsidRPr="00CE5BFD" w:rsidRDefault="00813EF4" w:rsidP="00CE5B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</w:t>
      </w:r>
    </w:p>
    <w:p w:rsidR="00813EF4" w:rsidRPr="00CE5BFD" w:rsidRDefault="00813EF4" w:rsidP="00CE5BF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5110"/>
        <w:gridCol w:w="1620"/>
        <w:gridCol w:w="1466"/>
        <w:gridCol w:w="1024"/>
        <w:gridCol w:w="1024"/>
        <w:gridCol w:w="735"/>
        <w:gridCol w:w="873"/>
        <w:gridCol w:w="972"/>
        <w:gridCol w:w="972"/>
        <w:gridCol w:w="962"/>
      </w:tblGrid>
      <w:tr w:rsidR="00813EF4" w:rsidRPr="00CE5BFD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 xml:space="preserve">Значения показателей </w:t>
            </w:r>
          </w:p>
        </w:tc>
      </w:tr>
      <w:tr w:rsidR="00813EF4" w:rsidRPr="00CE5BFD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813EF4" w:rsidRPr="00CE5B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13EF4" w:rsidRPr="00CE5B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      </w:r>
          </w:p>
          <w:p w:rsidR="00813EF4" w:rsidRPr="00CE5BFD" w:rsidRDefault="00813EF4" w:rsidP="00CE5BF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3EF4" w:rsidRPr="00CE5B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уменьшение уровня износа водопроводных сетей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813EF4" w:rsidRPr="00CE5B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уменьшение уровня износа котельных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813EF4" w:rsidRPr="00CE5B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уменьшение уровня износа насосных станций водопровода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813EF4" w:rsidRPr="00CE5BFD" w:rsidRDefault="00813EF4" w:rsidP="00CE5BFD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813EF4" w:rsidRPr="00CE5BFD" w:rsidRDefault="00813EF4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к муниципальной программе</w:t>
      </w:r>
    </w:p>
    <w:p w:rsidR="00813EF4" w:rsidRPr="00CE5BFD" w:rsidRDefault="00813EF4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</w:r>
    </w:p>
    <w:p w:rsidR="00813EF4" w:rsidRPr="00CE5BFD" w:rsidRDefault="00813EF4" w:rsidP="00CE5BF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813EF4" w:rsidRPr="00CE5BFD" w:rsidRDefault="00813EF4" w:rsidP="00CE5BFD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ПЕРЕЧЕНЬ</w:t>
      </w:r>
    </w:p>
    <w:p w:rsidR="00813EF4" w:rsidRPr="00CE5BFD" w:rsidRDefault="00813EF4" w:rsidP="00CE5BFD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E5BFD">
        <w:rPr>
          <w:rFonts w:ascii="Arial" w:hAnsi="Arial" w:cs="Arial"/>
          <w:sz w:val="24"/>
          <w:szCs w:val="24"/>
        </w:rPr>
        <w:t>ведомственных целевых программ и основных мероприятий муниципальной программы</w:t>
      </w:r>
    </w:p>
    <w:p w:rsidR="00813EF4" w:rsidRPr="00CE5BFD" w:rsidRDefault="00813EF4" w:rsidP="00CE5BFD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8"/>
        <w:gridCol w:w="2282"/>
        <w:gridCol w:w="1134"/>
        <w:gridCol w:w="1275"/>
        <w:gridCol w:w="3769"/>
        <w:gridCol w:w="2385"/>
        <w:gridCol w:w="1974"/>
      </w:tblGrid>
      <w:tr w:rsidR="00813EF4" w:rsidRPr="00CE5BFD">
        <w:trPr>
          <w:trHeight w:val="300"/>
        </w:trPr>
        <w:tc>
          <w:tcPr>
            <w:tcW w:w="568" w:type="dxa"/>
            <w:vMerge w:val="restart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Merge w:val="restart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Номер и наименование подпрограммы, ведомственной целевой программы, приоритетного проекта (программы), основного мероприятия</w:t>
            </w:r>
          </w:p>
        </w:tc>
        <w:tc>
          <w:tcPr>
            <w:tcW w:w="2282" w:type="dxa"/>
            <w:vMerge w:val="restart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769" w:type="dxa"/>
            <w:vMerge w:val="restart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385" w:type="dxa"/>
            <w:vMerge w:val="restart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974" w:type="dxa"/>
            <w:vMerge w:val="restart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Связь с показателями (индикаторами)муниципальной программы (подпрограммы)</w:t>
            </w:r>
          </w:p>
        </w:tc>
      </w:tr>
      <w:tr w:rsidR="00813EF4" w:rsidRPr="00CE5BFD">
        <w:trPr>
          <w:trHeight w:val="240"/>
        </w:trPr>
        <w:tc>
          <w:tcPr>
            <w:tcW w:w="568" w:type="dxa"/>
            <w:vMerge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3769" w:type="dxa"/>
            <w:vMerge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EF4" w:rsidRPr="00CE5BFD">
        <w:tc>
          <w:tcPr>
            <w:tcW w:w="568" w:type="dxa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 xml:space="preserve">Мероприятие 1 </w:t>
            </w:r>
            <w:r w:rsidRPr="00CE5BFD">
              <w:rPr>
                <w:rFonts w:ascii="Arial" w:hAnsi="Arial" w:cs="Arial"/>
                <w:color w:val="000000"/>
                <w:sz w:val="24"/>
                <w:szCs w:val="24"/>
              </w:rPr>
              <w:t xml:space="preserve">«Капитальный ремонт водозабора и водопроводной </w:t>
            </w:r>
            <w:r w:rsidRPr="00CE5BF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сети с. Камышино Саракташского района Оренбургской области»</w:t>
            </w:r>
          </w:p>
        </w:tc>
        <w:tc>
          <w:tcPr>
            <w:tcW w:w="2282" w:type="dxa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Новочеркасского  сельсовета Саракташского района </w:t>
            </w:r>
            <w:r w:rsidRPr="00CE5BFD">
              <w:rPr>
                <w:rFonts w:ascii="Arial" w:hAnsi="Arial" w:cs="Arial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134" w:type="dxa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5" w:type="dxa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769" w:type="dxa"/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 xml:space="preserve">- развитие инженерных коммуникаций, улучшение качества предоставляемых потребителям коммунальных услуг, обеспечение </w:t>
            </w:r>
            <w:r w:rsidRPr="00CE5BFD">
              <w:rPr>
                <w:rFonts w:ascii="Arial" w:hAnsi="Arial" w:cs="Arial"/>
                <w:sz w:val="24"/>
                <w:szCs w:val="24"/>
              </w:rPr>
              <w:lastRenderedPageBreak/>
              <w:t>потребностей населения в качественной питьевой воде  в соответствии с санитарно-гигиеническими требованиями и нормативами водопотребления;</w:t>
            </w:r>
          </w:p>
        </w:tc>
        <w:tc>
          <w:tcPr>
            <w:tcW w:w="2385" w:type="dxa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lastRenderedPageBreak/>
              <w:t>Повышение рисков возникновения аварийных ситуаций.</w:t>
            </w:r>
          </w:p>
        </w:tc>
        <w:tc>
          <w:tcPr>
            <w:tcW w:w="1974" w:type="dxa"/>
          </w:tcPr>
          <w:p w:rsidR="00813EF4" w:rsidRPr="00CE5BFD" w:rsidRDefault="00813EF4" w:rsidP="00CE5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уменьшение уровня износа водопроводных сетей;</w:t>
            </w:r>
          </w:p>
          <w:p w:rsidR="00813EF4" w:rsidRPr="00CE5BFD" w:rsidRDefault="00813EF4" w:rsidP="00CE5B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BFD" w:rsidRDefault="00CE5BFD" w:rsidP="00CE5BFD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E5BFD" w:rsidRDefault="00CE5BFD" w:rsidP="00CE5BFD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E5BFD" w:rsidRDefault="00CE5BFD" w:rsidP="00CE5BFD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813EF4" w:rsidRPr="00CE5BFD" w:rsidRDefault="00813EF4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 xml:space="preserve">Приложение № 3 </w:t>
      </w:r>
    </w:p>
    <w:p w:rsidR="00813EF4" w:rsidRPr="00CE5BFD" w:rsidRDefault="00813EF4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к муниципальной программе</w:t>
      </w:r>
    </w:p>
    <w:p w:rsidR="00813EF4" w:rsidRDefault="00813EF4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CE5BFD">
        <w:rPr>
          <w:rFonts w:ascii="Arial" w:hAnsi="Arial" w:cs="Arial"/>
          <w:b/>
          <w:sz w:val="32"/>
          <w:szCs w:val="32"/>
        </w:rPr>
        <w:t>«Комплексное развитие коммунальной инфраструктуры муниципального образования Новочеркасский сельсовет Саракташского района Оренбургской области на 2021-2025 годы»</w:t>
      </w:r>
    </w:p>
    <w:p w:rsidR="00CE5BFD" w:rsidRDefault="00CE5BFD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</w:p>
    <w:p w:rsidR="00CE5BFD" w:rsidRPr="00CE5BFD" w:rsidRDefault="00CE5BFD" w:rsidP="00CE5BFD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</w:p>
    <w:tbl>
      <w:tblPr>
        <w:tblW w:w="509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907"/>
        <w:gridCol w:w="2661"/>
        <w:gridCol w:w="2033"/>
        <w:gridCol w:w="745"/>
        <w:gridCol w:w="658"/>
        <w:gridCol w:w="1459"/>
        <w:gridCol w:w="794"/>
        <w:gridCol w:w="1032"/>
        <w:gridCol w:w="1259"/>
        <w:gridCol w:w="883"/>
        <w:gridCol w:w="1036"/>
      </w:tblGrid>
      <w:tr w:rsidR="00813EF4" w:rsidRPr="00CE5BFD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ВЦП, осн.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</w:tr>
      <w:tr w:rsidR="00813EF4" w:rsidRPr="00CE5BFD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Рз Пр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5BFD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813EF4" w:rsidRPr="00CE5BFD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13EF4" w:rsidRPr="00CE5BFD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 xml:space="preserve">Комплексное развитие </w:t>
            </w:r>
            <w:r w:rsidRPr="00CE5BFD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 муниципального образования Новочеркасский сельсовет Саракташского района Оренбургской области на 2021-2025 годы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lastRenderedPageBreak/>
              <w:t xml:space="preserve"> всего,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color w:val="000000"/>
                <w:sz w:val="24"/>
                <w:szCs w:val="24"/>
              </w:rPr>
              <w:t>18760,431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3EF4" w:rsidRPr="00CE5BFD">
        <w:trPr>
          <w:trHeight w:val="20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3EF4" w:rsidRPr="00CE5BFD">
        <w:trPr>
          <w:trHeight w:val="360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17822,409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3EF4" w:rsidRPr="00CE5BFD">
        <w:trPr>
          <w:trHeight w:val="420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3EF4" w:rsidRPr="00CE5BFD">
        <w:trPr>
          <w:trHeight w:val="393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938,022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3EF4" w:rsidRPr="00CE5BFD">
        <w:trPr>
          <w:trHeight w:val="58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«Капитальный ремонт водозабора и водопроводной сети с. Камышино Саракташского района Оренбургской области»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color w:val="000000"/>
                <w:sz w:val="24"/>
                <w:szCs w:val="24"/>
              </w:rPr>
              <w:t>18760,431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3EF4" w:rsidRPr="00CE5BFD">
        <w:trPr>
          <w:trHeight w:val="323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3EF4" w:rsidRPr="00CE5BFD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17822,409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3EF4" w:rsidRPr="00CE5BFD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13EF4" w:rsidRPr="00CE5BFD">
        <w:trPr>
          <w:trHeight w:val="20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938,022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4" w:rsidRPr="00CE5BFD" w:rsidRDefault="00813EF4" w:rsidP="00CE5B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5B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36A6E" w:rsidRPr="00CE5BFD" w:rsidRDefault="00936A6E" w:rsidP="00CE5BF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6A6E" w:rsidRPr="00CE5BFD" w:rsidSect="00813E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64" w:rsidRDefault="00285F64">
      <w:r>
        <w:separator/>
      </w:r>
    </w:p>
  </w:endnote>
  <w:endnote w:type="continuationSeparator" w:id="0">
    <w:p w:rsidR="00285F64" w:rsidRDefault="0028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64" w:rsidRDefault="00285F64">
      <w:r>
        <w:separator/>
      </w:r>
    </w:p>
  </w:footnote>
  <w:footnote w:type="continuationSeparator" w:id="0">
    <w:p w:rsidR="00285F64" w:rsidRDefault="0028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F4"/>
    <w:rsid w:val="000E0411"/>
    <w:rsid w:val="001E581F"/>
    <w:rsid w:val="00285F64"/>
    <w:rsid w:val="00813EF4"/>
    <w:rsid w:val="00936A6E"/>
    <w:rsid w:val="00BB2AD2"/>
    <w:rsid w:val="00CE5BFD"/>
    <w:rsid w:val="00EB2656"/>
    <w:rsid w:val="00E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D76B7-A7E7-4634-BB1A-F087748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3EF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1">
    <w:name w:val="Default Paragraph Font"/>
    <w:link w:val="CharCharCharChar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harCharCharChar">
    <w:name w:val="Char Char Char Char"/>
    <w:basedOn w:val="a0"/>
    <w:next w:val="a0"/>
    <w:link w:val="a1"/>
    <w:semiHidden/>
    <w:rsid w:val="00813EF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">
    <w:name w:val="Стиль 1."/>
    <w:basedOn w:val="a0"/>
    <w:rsid w:val="00813EF4"/>
    <w:pPr>
      <w:numPr>
        <w:numId w:val="1"/>
      </w:num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paragraph" w:customStyle="1" w:styleId="11">
    <w:name w:val="Стиль 1.1."/>
    <w:basedOn w:val="a0"/>
    <w:rsid w:val="00813EF4"/>
    <w:pPr>
      <w:numPr>
        <w:ilvl w:val="1"/>
        <w:numId w:val="1"/>
      </w:num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paragraph" w:customStyle="1" w:styleId="111">
    <w:name w:val="Стиль 1.1.1."/>
    <w:basedOn w:val="a0"/>
    <w:rsid w:val="00813EF4"/>
    <w:pPr>
      <w:numPr>
        <w:ilvl w:val="2"/>
        <w:numId w:val="1"/>
      </w:num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paragraph" w:customStyle="1" w:styleId="1111">
    <w:name w:val="Стиль 1.1.1.1."/>
    <w:basedOn w:val="a0"/>
    <w:rsid w:val="00813EF4"/>
    <w:pPr>
      <w:numPr>
        <w:ilvl w:val="3"/>
        <w:numId w:val="1"/>
      </w:num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paragraph" w:customStyle="1" w:styleId="10">
    <w:name w:val="Стиль ппп_1)"/>
    <w:basedOn w:val="a0"/>
    <w:rsid w:val="00813EF4"/>
    <w:pPr>
      <w:numPr>
        <w:ilvl w:val="4"/>
        <w:numId w:val="1"/>
      </w:num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paragraph" w:customStyle="1" w:styleId="a">
    <w:name w:val="Стиль ппп_а)"/>
    <w:basedOn w:val="a0"/>
    <w:rsid w:val="00813EF4"/>
    <w:pPr>
      <w:numPr>
        <w:ilvl w:val="5"/>
        <w:numId w:val="1"/>
      </w:num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paragraph" w:styleId="a4">
    <w:name w:val="Balloon Text"/>
    <w:basedOn w:val="a0"/>
    <w:semiHidden/>
    <w:rsid w:val="00CE5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2021-10-04T11:33:00Z</cp:lastPrinted>
  <dcterms:created xsi:type="dcterms:W3CDTF">2021-10-08T03:57:00Z</dcterms:created>
  <dcterms:modified xsi:type="dcterms:W3CDTF">2021-10-08T03:57:00Z</dcterms:modified>
</cp:coreProperties>
</file>