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D52" w:rsidRPr="00ED5330" w:rsidRDefault="0075098B" w:rsidP="00A93D52">
      <w:pPr>
        <w:widowControl w:val="0"/>
        <w:autoSpaceDE w:val="0"/>
        <w:autoSpaceDN w:val="0"/>
        <w:adjustRightInd w:val="0"/>
        <w:spacing w:after="0" w:line="240" w:lineRule="auto"/>
        <w:jc w:val="center"/>
        <w:rPr>
          <w:rFonts w:ascii="Times New Roman" w:eastAsia="Times New Roman" w:hAnsi="Times New Roman"/>
          <w:sz w:val="28"/>
          <w:szCs w:val="28"/>
        </w:rPr>
      </w:pPr>
      <w:bookmarkStart w:id="0" w:name="_GoBack"/>
      <w:bookmarkEnd w:id="0"/>
      <w:r w:rsidRPr="00ED5330">
        <w:rPr>
          <w:rFonts w:ascii="Times New Roman" w:eastAsia="Times New Roman" w:hAnsi="Times New Roman"/>
          <w:noProof/>
          <w:sz w:val="24"/>
          <w:szCs w:val="24"/>
        </w:rPr>
        <w:drawing>
          <wp:inline distT="0" distB="0" distL="0" distR="0">
            <wp:extent cx="457200" cy="571500"/>
            <wp:effectExtent l="0" t="0" r="0" b="0"/>
            <wp:docPr id="5" name="Рисунок 3" descr="novo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novoc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7200" cy="571500"/>
                    </a:xfrm>
                    <a:prstGeom prst="rect">
                      <a:avLst/>
                    </a:prstGeom>
                    <a:noFill/>
                    <a:ln>
                      <a:noFill/>
                    </a:ln>
                  </pic:spPr>
                </pic:pic>
              </a:graphicData>
            </a:graphic>
          </wp:inline>
        </w:drawing>
      </w:r>
    </w:p>
    <w:p w:rsidR="00A93D52" w:rsidRPr="00ED5330" w:rsidRDefault="00A93D52" w:rsidP="00A93D52">
      <w:pPr>
        <w:keepNext/>
        <w:overflowPunct w:val="0"/>
        <w:autoSpaceDE w:val="0"/>
        <w:autoSpaceDN w:val="0"/>
        <w:adjustRightInd w:val="0"/>
        <w:spacing w:after="0" w:line="240" w:lineRule="auto"/>
        <w:ind w:right="-284"/>
        <w:jc w:val="center"/>
        <w:textAlignment w:val="baseline"/>
        <w:outlineLvl w:val="1"/>
        <w:rPr>
          <w:rFonts w:ascii="Times New Roman" w:eastAsia="Times New Roman" w:hAnsi="Times New Roman"/>
          <w:b/>
          <w:bCs/>
          <w:sz w:val="28"/>
          <w:szCs w:val="28"/>
        </w:rPr>
      </w:pPr>
      <w:r w:rsidRPr="00ED5330">
        <w:rPr>
          <w:rFonts w:ascii="Times New Roman" w:eastAsia="Times New Roman" w:hAnsi="Times New Roman"/>
          <w:b/>
          <w:bCs/>
          <w:sz w:val="28"/>
          <w:szCs w:val="28"/>
        </w:rPr>
        <w:t>АДМИНИСТРАЦИЯ НОВОЧЕРКАССКОГО СЕЛЬСОВЕТА</w:t>
      </w:r>
    </w:p>
    <w:p w:rsidR="00A93D52" w:rsidRPr="00ED5330" w:rsidRDefault="00A93D52" w:rsidP="00A93D52">
      <w:pPr>
        <w:widowControl w:val="0"/>
        <w:autoSpaceDE w:val="0"/>
        <w:autoSpaceDN w:val="0"/>
        <w:adjustRightInd w:val="0"/>
        <w:spacing w:after="0" w:line="240" w:lineRule="auto"/>
        <w:ind w:right="-284"/>
        <w:jc w:val="center"/>
        <w:rPr>
          <w:rFonts w:ascii="Times New Roman" w:eastAsia="Times New Roman" w:hAnsi="Times New Roman"/>
          <w:b/>
          <w:caps/>
          <w:sz w:val="28"/>
          <w:szCs w:val="28"/>
        </w:rPr>
      </w:pPr>
      <w:r w:rsidRPr="00ED5330">
        <w:rPr>
          <w:rFonts w:ascii="Times New Roman" w:eastAsia="Times New Roman" w:hAnsi="Times New Roman"/>
          <w:b/>
          <w:caps/>
          <w:sz w:val="28"/>
          <w:szCs w:val="28"/>
        </w:rPr>
        <w:t>САРАКТАШСКОГО РАЙОНА ОРЕНБУРГСКОЙ ОБЛАСТИ</w:t>
      </w:r>
    </w:p>
    <w:p w:rsidR="00A93D52" w:rsidRPr="00ED5330" w:rsidRDefault="00A93D52" w:rsidP="00A93D52">
      <w:pPr>
        <w:spacing w:after="0" w:line="240" w:lineRule="auto"/>
        <w:jc w:val="center"/>
        <w:rPr>
          <w:rFonts w:ascii="Times New Roman" w:eastAsia="Times New Roman" w:hAnsi="Times New Roman"/>
          <w:b/>
          <w:sz w:val="32"/>
          <w:szCs w:val="32"/>
        </w:rPr>
      </w:pPr>
      <w:r w:rsidRPr="00ED5330">
        <w:rPr>
          <w:rFonts w:ascii="Times New Roman" w:eastAsia="Times New Roman" w:hAnsi="Times New Roman"/>
          <w:b/>
          <w:sz w:val="32"/>
          <w:szCs w:val="32"/>
        </w:rPr>
        <w:t xml:space="preserve">П О С Т А Н О В Л Е Н И Е </w:t>
      </w:r>
    </w:p>
    <w:p w:rsidR="00A93D52" w:rsidRPr="00ED5330" w:rsidRDefault="00A93D52" w:rsidP="00A93D52">
      <w:pPr>
        <w:pBdr>
          <w:bottom w:val="single" w:sz="18" w:space="1" w:color="auto"/>
        </w:pBdr>
        <w:spacing w:after="0" w:line="240" w:lineRule="auto"/>
        <w:ind w:right="-284"/>
        <w:jc w:val="center"/>
        <w:rPr>
          <w:rFonts w:ascii="Times New Roman" w:eastAsia="Times New Roman" w:hAnsi="Times New Roman"/>
          <w:sz w:val="28"/>
          <w:szCs w:val="28"/>
        </w:rPr>
      </w:pPr>
      <w:r w:rsidRPr="00ED5330">
        <w:rPr>
          <w:rFonts w:ascii="Times New Roman" w:eastAsia="Times New Roman" w:hAnsi="Times New Roman"/>
          <w:b/>
          <w:sz w:val="16"/>
          <w:szCs w:val="24"/>
        </w:rPr>
        <w:t>_________________________________________________________________________________________________________</w:t>
      </w:r>
    </w:p>
    <w:p w:rsidR="00A93D52" w:rsidRDefault="00A93D52" w:rsidP="00A93D52">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sz w:val="28"/>
          <w:szCs w:val="28"/>
          <w:u w:val="single"/>
        </w:rPr>
      </w:pPr>
      <w:r>
        <w:rPr>
          <w:rFonts w:ascii="Times New Roman" w:eastAsia="Times New Roman" w:hAnsi="Times New Roman"/>
          <w:sz w:val="28"/>
          <w:szCs w:val="28"/>
          <w:u w:val="single"/>
        </w:rPr>
        <w:t>18</w:t>
      </w:r>
      <w:r w:rsidRPr="00ED5330">
        <w:rPr>
          <w:rFonts w:ascii="Times New Roman" w:eastAsia="Times New Roman" w:hAnsi="Times New Roman"/>
          <w:sz w:val="28"/>
          <w:szCs w:val="28"/>
          <w:u w:val="single"/>
        </w:rPr>
        <w:t>.</w:t>
      </w:r>
      <w:r>
        <w:rPr>
          <w:rFonts w:ascii="Times New Roman" w:eastAsia="Times New Roman" w:hAnsi="Times New Roman"/>
          <w:sz w:val="28"/>
          <w:szCs w:val="28"/>
          <w:u w:val="single"/>
        </w:rPr>
        <w:t>03</w:t>
      </w:r>
      <w:r w:rsidRPr="00ED5330">
        <w:rPr>
          <w:rFonts w:ascii="Times New Roman" w:eastAsia="Times New Roman" w:hAnsi="Times New Roman"/>
          <w:sz w:val="28"/>
          <w:szCs w:val="28"/>
          <w:u w:val="single"/>
        </w:rPr>
        <w:t>.20</w:t>
      </w:r>
      <w:r>
        <w:rPr>
          <w:rFonts w:ascii="Times New Roman" w:eastAsia="Times New Roman" w:hAnsi="Times New Roman"/>
          <w:sz w:val="28"/>
          <w:szCs w:val="28"/>
          <w:u w:val="single"/>
        </w:rPr>
        <w:t>2</w:t>
      </w:r>
      <w:r w:rsidRPr="00ED5330">
        <w:rPr>
          <w:rFonts w:ascii="Times New Roman" w:eastAsia="Times New Roman" w:hAnsi="Times New Roman"/>
          <w:sz w:val="28"/>
          <w:szCs w:val="28"/>
          <w:u w:val="single"/>
        </w:rPr>
        <w:t>1</w:t>
      </w:r>
      <w:r>
        <w:rPr>
          <w:rFonts w:ascii="Times New Roman" w:eastAsia="Times New Roman" w:hAnsi="Times New Roman"/>
          <w:sz w:val="28"/>
          <w:szCs w:val="28"/>
          <w:u w:val="single"/>
        </w:rPr>
        <w:t xml:space="preserve"> </w:t>
      </w:r>
      <w:r w:rsidRPr="00ED5330">
        <w:rPr>
          <w:rFonts w:ascii="Times New Roman" w:eastAsia="Times New Roman" w:hAnsi="Times New Roman"/>
          <w:sz w:val="28"/>
          <w:szCs w:val="28"/>
        </w:rPr>
        <w:tab/>
      </w:r>
      <w:r w:rsidRPr="00ED5330">
        <w:rPr>
          <w:rFonts w:ascii="Times New Roman" w:eastAsia="Times New Roman" w:hAnsi="Times New Roman"/>
          <w:sz w:val="26"/>
          <w:szCs w:val="26"/>
        </w:rPr>
        <w:t xml:space="preserve">                               </w:t>
      </w:r>
      <w:r>
        <w:rPr>
          <w:rFonts w:ascii="Times New Roman" w:eastAsia="Times New Roman" w:hAnsi="Times New Roman"/>
          <w:sz w:val="26"/>
          <w:szCs w:val="26"/>
        </w:rPr>
        <w:t xml:space="preserve"> </w:t>
      </w:r>
      <w:r w:rsidRPr="00ED5330">
        <w:rPr>
          <w:rFonts w:ascii="Times New Roman" w:eastAsia="Times New Roman" w:hAnsi="Times New Roman"/>
          <w:sz w:val="26"/>
          <w:szCs w:val="26"/>
        </w:rPr>
        <w:t xml:space="preserve">     </w:t>
      </w:r>
      <w:r w:rsidRPr="00ED5330">
        <w:rPr>
          <w:rFonts w:ascii="Times New Roman" w:eastAsia="Times New Roman" w:hAnsi="Times New Roman"/>
          <w:sz w:val="28"/>
          <w:szCs w:val="28"/>
        </w:rPr>
        <w:t xml:space="preserve">с. Новочеркасск            </w:t>
      </w:r>
      <w:r>
        <w:rPr>
          <w:rFonts w:ascii="Times New Roman" w:eastAsia="Times New Roman" w:hAnsi="Times New Roman"/>
          <w:sz w:val="28"/>
          <w:szCs w:val="28"/>
        </w:rPr>
        <w:t xml:space="preserve"> </w:t>
      </w:r>
      <w:r w:rsidRPr="00ED5330">
        <w:rPr>
          <w:rFonts w:ascii="Times New Roman" w:eastAsia="Times New Roman" w:hAnsi="Times New Roman"/>
          <w:sz w:val="28"/>
          <w:szCs w:val="28"/>
        </w:rPr>
        <w:t xml:space="preserve">                            </w:t>
      </w:r>
      <w:r w:rsidRPr="00ED5330">
        <w:rPr>
          <w:rFonts w:ascii="Times New Roman" w:eastAsia="Times New Roman" w:hAnsi="Times New Roman"/>
          <w:sz w:val="28"/>
          <w:szCs w:val="28"/>
          <w:u w:val="single"/>
        </w:rPr>
        <w:t>№</w:t>
      </w:r>
      <w:r w:rsidRPr="00ED5330">
        <w:rPr>
          <w:rFonts w:ascii="Times New Roman" w:eastAsia="Times New Roman" w:hAnsi="Times New Roman"/>
          <w:sz w:val="26"/>
          <w:szCs w:val="26"/>
          <w:u w:val="single"/>
        </w:rPr>
        <w:t xml:space="preserve"> </w:t>
      </w:r>
      <w:r>
        <w:rPr>
          <w:rFonts w:ascii="Times New Roman" w:eastAsia="Times New Roman" w:hAnsi="Times New Roman"/>
          <w:sz w:val="26"/>
          <w:szCs w:val="26"/>
          <w:u w:val="single"/>
        </w:rPr>
        <w:t>18</w:t>
      </w:r>
      <w:r w:rsidRPr="00ED5330">
        <w:rPr>
          <w:rFonts w:ascii="Times New Roman" w:eastAsia="Times New Roman" w:hAnsi="Times New Roman"/>
          <w:sz w:val="28"/>
          <w:szCs w:val="28"/>
          <w:u w:val="single"/>
        </w:rPr>
        <w:t>-п</w:t>
      </w:r>
    </w:p>
    <w:p w:rsidR="00A93D52" w:rsidRDefault="00A93D52" w:rsidP="00A93D52">
      <w:pPr>
        <w:widowControl w:val="0"/>
        <w:tabs>
          <w:tab w:val="left" w:pos="708"/>
          <w:tab w:val="center" w:pos="4677"/>
          <w:tab w:val="right" w:pos="9355"/>
        </w:tabs>
        <w:autoSpaceDE w:val="0"/>
        <w:autoSpaceDN w:val="0"/>
        <w:adjustRightInd w:val="0"/>
        <w:spacing w:after="0" w:line="240" w:lineRule="auto"/>
        <w:ind w:right="-142"/>
        <w:rPr>
          <w:rFonts w:ascii="Times New Roman" w:eastAsia="Times New Roman" w:hAnsi="Times New Roman"/>
          <w:sz w:val="28"/>
          <w:szCs w:val="28"/>
          <w:u w:val="single"/>
        </w:rPr>
      </w:pPr>
    </w:p>
    <w:p w:rsidR="00A93D52" w:rsidRPr="008642C5" w:rsidRDefault="00A93D52" w:rsidP="00A93D52">
      <w:pPr>
        <w:spacing w:after="0" w:line="240" w:lineRule="auto"/>
        <w:jc w:val="center"/>
        <w:rPr>
          <w:rFonts w:ascii="Times New Roman" w:eastAsia="Times New Roman" w:hAnsi="Times New Roman"/>
          <w:sz w:val="28"/>
          <w:szCs w:val="28"/>
        </w:rPr>
      </w:pPr>
      <w:r w:rsidRPr="008642C5">
        <w:rPr>
          <w:rFonts w:ascii="Times New Roman" w:eastAsia="Times New Roman" w:hAnsi="Times New Roman"/>
          <w:sz w:val="28"/>
          <w:szCs w:val="28"/>
        </w:rPr>
        <w:t xml:space="preserve">О внесении изменений в постановление администрации </w:t>
      </w:r>
    </w:p>
    <w:p w:rsidR="00A93D52" w:rsidRPr="008642C5" w:rsidRDefault="00A93D52" w:rsidP="00A93D52">
      <w:pPr>
        <w:spacing w:after="0" w:line="240" w:lineRule="auto"/>
        <w:jc w:val="center"/>
        <w:rPr>
          <w:rFonts w:ascii="Times New Roman" w:eastAsia="Times New Roman" w:hAnsi="Times New Roman"/>
          <w:sz w:val="28"/>
          <w:szCs w:val="28"/>
        </w:rPr>
      </w:pPr>
      <w:r w:rsidRPr="008642C5">
        <w:rPr>
          <w:rFonts w:ascii="Times New Roman" w:eastAsia="Times New Roman" w:hAnsi="Times New Roman"/>
          <w:sz w:val="28"/>
          <w:szCs w:val="28"/>
        </w:rPr>
        <w:t xml:space="preserve">Новочеркасского сельсовета Саракташского района </w:t>
      </w:r>
    </w:p>
    <w:p w:rsidR="00A93D52" w:rsidRDefault="00A93D52" w:rsidP="00A93D52">
      <w:pPr>
        <w:spacing w:after="0" w:line="240" w:lineRule="auto"/>
        <w:jc w:val="center"/>
        <w:rPr>
          <w:rFonts w:ascii="Times New Roman" w:eastAsia="Times New Roman" w:hAnsi="Times New Roman"/>
          <w:sz w:val="28"/>
          <w:szCs w:val="28"/>
        </w:rPr>
      </w:pPr>
      <w:r w:rsidRPr="008642C5">
        <w:rPr>
          <w:rFonts w:ascii="Times New Roman" w:eastAsia="Times New Roman" w:hAnsi="Times New Roman"/>
          <w:sz w:val="28"/>
          <w:szCs w:val="28"/>
        </w:rPr>
        <w:t xml:space="preserve">Оренбургской области  от 22.12.2017 № 94-п </w:t>
      </w:r>
    </w:p>
    <w:p w:rsidR="00A93D52" w:rsidRDefault="00A93D52" w:rsidP="00A93D52">
      <w:pPr>
        <w:spacing w:after="0" w:line="240" w:lineRule="auto"/>
        <w:jc w:val="center"/>
        <w:rPr>
          <w:rFonts w:ascii="Times New Roman" w:eastAsia="Times New Roman" w:hAnsi="Times New Roman"/>
          <w:sz w:val="28"/>
          <w:szCs w:val="28"/>
        </w:rPr>
      </w:pPr>
    </w:p>
    <w:p w:rsidR="00A93D52" w:rsidRPr="008642C5" w:rsidRDefault="00A93D52" w:rsidP="00A93D52">
      <w:pPr>
        <w:autoSpaceDE w:val="0"/>
        <w:autoSpaceDN w:val="0"/>
        <w:adjustRightInd w:val="0"/>
        <w:spacing w:after="0" w:line="240" w:lineRule="auto"/>
        <w:jc w:val="both"/>
        <w:rPr>
          <w:rFonts w:ascii="Times New Roman" w:eastAsia="Times New Roman" w:hAnsi="Times New Roman"/>
          <w:sz w:val="28"/>
          <w:szCs w:val="28"/>
        </w:rPr>
      </w:pPr>
      <w:r w:rsidRPr="008642C5">
        <w:rPr>
          <w:rFonts w:ascii="Times New Roman" w:eastAsia="Times New Roman" w:hAnsi="Times New Roman"/>
          <w:sz w:val="28"/>
          <w:szCs w:val="28"/>
        </w:rPr>
        <w:t xml:space="preserve">           В соответствии со статьей 16 Федерального закона от 06.10.2003 № 131-ФЗ «Об общих принципах организации местного самоуправления в Российской Федерации», </w:t>
      </w:r>
      <w:r w:rsidRPr="008642C5">
        <w:rPr>
          <w:rFonts w:ascii="Times New Roman" w:eastAsia="Times New Roman" w:hAnsi="Times New Roman"/>
          <w:bCs/>
          <w:sz w:val="28"/>
        </w:rPr>
        <w:t>приказом Министерства строительства и жилищно-коммунального хозяйства Российской Федерации от 18.03.2019 № 162/пр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«Формирование комфортной городской среды»,</w:t>
      </w:r>
      <w:r w:rsidRPr="008642C5">
        <w:rPr>
          <w:rFonts w:ascii="Times New Roman" w:eastAsia="Times New Roman" w:hAnsi="Times New Roman"/>
          <w:sz w:val="28"/>
          <w:szCs w:val="28"/>
        </w:rPr>
        <w:t xml:space="preserve"> Уставом муниципального образования Новочеркасского сельсовета Саракташского района Оренбургской области:</w:t>
      </w:r>
    </w:p>
    <w:p w:rsidR="00A93D52" w:rsidRPr="008642C5" w:rsidRDefault="00A93D52" w:rsidP="00A93D52">
      <w:pPr>
        <w:autoSpaceDE w:val="0"/>
        <w:autoSpaceDN w:val="0"/>
        <w:adjustRightInd w:val="0"/>
        <w:spacing w:after="0" w:line="240" w:lineRule="auto"/>
        <w:ind w:firstLine="660"/>
        <w:jc w:val="both"/>
        <w:rPr>
          <w:rFonts w:ascii="Times New Roman" w:eastAsia="Times New Roman" w:hAnsi="Times New Roman"/>
          <w:sz w:val="28"/>
          <w:szCs w:val="28"/>
        </w:rPr>
      </w:pPr>
    </w:p>
    <w:p w:rsidR="00A93D52" w:rsidRPr="008642C5" w:rsidRDefault="00A93D52" w:rsidP="00A93D52">
      <w:pPr>
        <w:spacing w:after="0" w:line="240" w:lineRule="auto"/>
        <w:ind w:firstLine="660"/>
        <w:jc w:val="both"/>
        <w:outlineLvl w:val="0"/>
        <w:rPr>
          <w:rFonts w:ascii="Times New Roman" w:hAnsi="Times New Roman"/>
          <w:sz w:val="28"/>
          <w:szCs w:val="28"/>
        </w:rPr>
      </w:pPr>
      <w:r w:rsidRPr="008642C5">
        <w:rPr>
          <w:rFonts w:ascii="Times New Roman" w:hAnsi="Times New Roman"/>
          <w:sz w:val="28"/>
          <w:szCs w:val="28"/>
        </w:rPr>
        <w:t>1. Внести в постановление администрации Новочеркасского сельсовета Саракташского района Оренбургской области от 22.12.2017 № 94-п «Об утверждении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2018-2024 годы» следующие изменения:</w:t>
      </w:r>
    </w:p>
    <w:p w:rsidR="00A93D52" w:rsidRPr="008642C5" w:rsidRDefault="00A93D52" w:rsidP="00A93D52">
      <w:pPr>
        <w:pStyle w:val="ListParagraph"/>
        <w:numPr>
          <w:ilvl w:val="1"/>
          <w:numId w:val="5"/>
        </w:numPr>
        <w:tabs>
          <w:tab w:val="left" w:pos="748"/>
        </w:tabs>
        <w:ind w:left="0" w:firstLine="720"/>
        <w:jc w:val="both"/>
        <w:rPr>
          <w:rFonts w:ascii="Times New Roman" w:hAnsi="Times New Roman"/>
          <w:sz w:val="28"/>
          <w:szCs w:val="28"/>
        </w:rPr>
      </w:pPr>
      <w:r w:rsidRPr="008642C5">
        <w:rPr>
          <w:rFonts w:ascii="Times New Roman" w:hAnsi="Times New Roman"/>
          <w:sz w:val="28"/>
          <w:szCs w:val="28"/>
        </w:rPr>
        <w:t>Приложение к постановлению изложить в новой редакции, согласно приложению к настоящему постановлению.</w:t>
      </w:r>
    </w:p>
    <w:p w:rsidR="00A93D52" w:rsidRPr="008642C5" w:rsidRDefault="00A93D52" w:rsidP="00A93D52">
      <w:pPr>
        <w:pStyle w:val="NoSpacing1"/>
        <w:ind w:firstLine="660"/>
        <w:jc w:val="both"/>
        <w:rPr>
          <w:rFonts w:ascii="Times New Roman" w:hAnsi="Times New Roman"/>
          <w:sz w:val="28"/>
          <w:szCs w:val="28"/>
        </w:rPr>
      </w:pPr>
      <w:r>
        <w:rPr>
          <w:rFonts w:ascii="Times New Roman" w:hAnsi="Times New Roman"/>
          <w:sz w:val="28"/>
          <w:szCs w:val="28"/>
        </w:rPr>
        <w:t>2</w:t>
      </w:r>
      <w:r w:rsidRPr="008642C5">
        <w:rPr>
          <w:rFonts w:ascii="Times New Roman" w:hAnsi="Times New Roman"/>
          <w:sz w:val="28"/>
          <w:szCs w:val="28"/>
        </w:rPr>
        <w:t xml:space="preserve">. Установить, что в ходе реализации Программы отдельные мероприятия могут уточняться, а объемы их финансирования корректироваться с учетом утвержденных расходов местного бюджета. </w:t>
      </w:r>
    </w:p>
    <w:p w:rsidR="00A93D52" w:rsidRPr="008642C5" w:rsidRDefault="00A93D52" w:rsidP="00A93D52">
      <w:pPr>
        <w:pStyle w:val="NoSpacing1"/>
        <w:ind w:firstLine="660"/>
        <w:jc w:val="both"/>
        <w:rPr>
          <w:rFonts w:ascii="Times New Roman" w:hAnsi="Times New Roman"/>
          <w:sz w:val="28"/>
          <w:szCs w:val="28"/>
        </w:rPr>
      </w:pPr>
      <w:r>
        <w:rPr>
          <w:rFonts w:ascii="Times New Roman" w:hAnsi="Times New Roman"/>
          <w:sz w:val="28"/>
          <w:szCs w:val="28"/>
        </w:rPr>
        <w:t>3</w:t>
      </w:r>
      <w:r w:rsidRPr="008642C5">
        <w:rPr>
          <w:rFonts w:ascii="Times New Roman" w:hAnsi="Times New Roman"/>
          <w:sz w:val="28"/>
          <w:szCs w:val="28"/>
        </w:rPr>
        <w:t>. Контроль за выполнением настоящего постановления оставляю за собой.</w:t>
      </w:r>
    </w:p>
    <w:p w:rsidR="00A93D52" w:rsidRPr="008642C5" w:rsidRDefault="00A93D52" w:rsidP="00A93D52">
      <w:pPr>
        <w:pStyle w:val="NoSpacing1"/>
        <w:ind w:firstLine="660"/>
        <w:jc w:val="both"/>
        <w:rPr>
          <w:rFonts w:ascii="Times New Roman" w:hAnsi="Times New Roman"/>
          <w:sz w:val="28"/>
          <w:szCs w:val="28"/>
        </w:rPr>
      </w:pPr>
      <w:r>
        <w:rPr>
          <w:rFonts w:ascii="Times New Roman" w:hAnsi="Times New Roman"/>
          <w:sz w:val="28"/>
          <w:szCs w:val="28"/>
        </w:rPr>
        <w:t>4</w:t>
      </w:r>
      <w:r w:rsidRPr="008642C5">
        <w:rPr>
          <w:rFonts w:ascii="Times New Roman" w:hAnsi="Times New Roman"/>
          <w:sz w:val="28"/>
          <w:szCs w:val="28"/>
        </w:rPr>
        <w:t>. Постановление вступает в силу после его обнародования и подлежит размещению на официальном сайте администрации Новочеркасского сельсовета.</w:t>
      </w:r>
    </w:p>
    <w:p w:rsidR="00A93D52" w:rsidRPr="008642C5" w:rsidRDefault="00A93D52" w:rsidP="00A93D52">
      <w:pPr>
        <w:pStyle w:val="NoSpacing1"/>
        <w:jc w:val="both"/>
        <w:rPr>
          <w:rFonts w:ascii="Times New Roman" w:hAnsi="Times New Roman"/>
          <w:sz w:val="28"/>
          <w:szCs w:val="28"/>
        </w:rPr>
      </w:pPr>
    </w:p>
    <w:p w:rsidR="00A93D52" w:rsidRPr="008642C5" w:rsidRDefault="00A93D52" w:rsidP="00A93D52">
      <w:pPr>
        <w:pStyle w:val="NoSpacing1"/>
        <w:jc w:val="both"/>
        <w:rPr>
          <w:rFonts w:ascii="Times New Roman" w:hAnsi="Times New Roman"/>
          <w:sz w:val="28"/>
          <w:szCs w:val="28"/>
        </w:rPr>
      </w:pPr>
    </w:p>
    <w:p w:rsidR="00A93D52" w:rsidRDefault="00A93D52" w:rsidP="00A93D52">
      <w:pPr>
        <w:pStyle w:val="NoSpacing1"/>
        <w:jc w:val="both"/>
        <w:rPr>
          <w:rFonts w:ascii="Times New Roman" w:hAnsi="Times New Roman"/>
          <w:sz w:val="28"/>
          <w:szCs w:val="28"/>
        </w:rPr>
      </w:pPr>
      <w:r w:rsidRPr="008642C5">
        <w:rPr>
          <w:rFonts w:ascii="Times New Roman" w:hAnsi="Times New Roman"/>
          <w:sz w:val="28"/>
          <w:szCs w:val="28"/>
        </w:rPr>
        <w:t xml:space="preserve">Глава  сельсовета                                                                </w:t>
      </w:r>
      <w:r>
        <w:rPr>
          <w:rFonts w:ascii="Times New Roman" w:hAnsi="Times New Roman"/>
          <w:sz w:val="28"/>
          <w:szCs w:val="28"/>
        </w:rPr>
        <w:t xml:space="preserve">       </w:t>
      </w:r>
      <w:r w:rsidRPr="008642C5">
        <w:rPr>
          <w:rFonts w:ascii="Times New Roman" w:hAnsi="Times New Roman"/>
          <w:sz w:val="28"/>
          <w:szCs w:val="28"/>
        </w:rPr>
        <w:t xml:space="preserve">   Н.Ф. Суюндуков</w:t>
      </w:r>
    </w:p>
    <w:p w:rsidR="00A93D52" w:rsidRDefault="00A93D52" w:rsidP="00A93D52">
      <w:pPr>
        <w:pStyle w:val="NoSpacing1"/>
        <w:jc w:val="both"/>
        <w:rPr>
          <w:rFonts w:ascii="Times New Roman" w:hAnsi="Times New Roman"/>
          <w:sz w:val="28"/>
          <w:szCs w:val="28"/>
        </w:rPr>
      </w:pPr>
    </w:p>
    <w:p w:rsidR="00A93D52" w:rsidRPr="008642C5" w:rsidRDefault="00A93D52" w:rsidP="00A93D52">
      <w:pPr>
        <w:pStyle w:val="NoSpacing1"/>
        <w:jc w:val="both"/>
        <w:rPr>
          <w:rFonts w:ascii="Times New Roman" w:hAnsi="Times New Roman"/>
          <w:sz w:val="24"/>
          <w:szCs w:val="24"/>
        </w:rPr>
      </w:pPr>
      <w:r w:rsidRPr="008642C5">
        <w:rPr>
          <w:rFonts w:ascii="Times New Roman" w:hAnsi="Times New Roman"/>
          <w:sz w:val="24"/>
          <w:szCs w:val="24"/>
        </w:rPr>
        <w:t>Р</w:t>
      </w:r>
      <w:r>
        <w:rPr>
          <w:rFonts w:ascii="Times New Roman" w:hAnsi="Times New Roman"/>
          <w:sz w:val="24"/>
          <w:szCs w:val="24"/>
        </w:rPr>
        <w:t>азослано: прокуратуре</w:t>
      </w:r>
      <w:r w:rsidRPr="008642C5">
        <w:rPr>
          <w:rFonts w:ascii="Times New Roman" w:hAnsi="Times New Roman"/>
          <w:sz w:val="24"/>
          <w:szCs w:val="24"/>
        </w:rPr>
        <w:t>, финансов</w:t>
      </w:r>
      <w:r>
        <w:rPr>
          <w:rFonts w:ascii="Times New Roman" w:hAnsi="Times New Roman"/>
          <w:sz w:val="24"/>
          <w:szCs w:val="24"/>
        </w:rPr>
        <w:t>ому</w:t>
      </w:r>
      <w:r w:rsidRPr="008642C5">
        <w:rPr>
          <w:rFonts w:ascii="Times New Roman" w:hAnsi="Times New Roman"/>
          <w:sz w:val="24"/>
          <w:szCs w:val="24"/>
        </w:rPr>
        <w:t xml:space="preserve"> отдел </w:t>
      </w:r>
      <w:r>
        <w:rPr>
          <w:rFonts w:ascii="Times New Roman" w:hAnsi="Times New Roman"/>
          <w:sz w:val="24"/>
          <w:szCs w:val="24"/>
        </w:rPr>
        <w:t>районной администрации</w:t>
      </w:r>
      <w:r w:rsidRPr="008642C5">
        <w:rPr>
          <w:rFonts w:ascii="Times New Roman" w:hAnsi="Times New Roman"/>
          <w:sz w:val="24"/>
          <w:szCs w:val="24"/>
        </w:rPr>
        <w:t>, в дело.</w:t>
      </w:r>
    </w:p>
    <w:p w:rsidR="00A93D52" w:rsidRPr="008642C5" w:rsidRDefault="00A93D52" w:rsidP="00A93D52">
      <w:pPr>
        <w:pStyle w:val="NoSpacing1"/>
        <w:tabs>
          <w:tab w:val="left" w:pos="7530"/>
        </w:tabs>
        <w:jc w:val="right"/>
        <w:rPr>
          <w:rFonts w:ascii="Times New Roman" w:hAnsi="Times New Roman"/>
          <w:sz w:val="28"/>
          <w:szCs w:val="28"/>
        </w:rPr>
      </w:pPr>
      <w:r w:rsidRPr="008642C5">
        <w:rPr>
          <w:rFonts w:ascii="Times New Roman" w:hAnsi="Times New Roman"/>
          <w:sz w:val="28"/>
          <w:szCs w:val="28"/>
        </w:rPr>
        <w:lastRenderedPageBreak/>
        <w:t xml:space="preserve">Приложение </w:t>
      </w:r>
    </w:p>
    <w:p w:rsidR="00A93D52" w:rsidRPr="008642C5" w:rsidRDefault="00A93D52" w:rsidP="00A93D52">
      <w:pPr>
        <w:pStyle w:val="NoSpacing1"/>
        <w:tabs>
          <w:tab w:val="left" w:pos="7530"/>
        </w:tabs>
        <w:jc w:val="right"/>
        <w:rPr>
          <w:rFonts w:ascii="Times New Roman" w:hAnsi="Times New Roman"/>
          <w:sz w:val="28"/>
          <w:szCs w:val="28"/>
        </w:rPr>
      </w:pPr>
      <w:r w:rsidRPr="008642C5">
        <w:rPr>
          <w:rFonts w:ascii="Times New Roman" w:hAnsi="Times New Roman"/>
          <w:sz w:val="28"/>
          <w:szCs w:val="28"/>
        </w:rPr>
        <w:t>к постановлению администрации</w:t>
      </w:r>
    </w:p>
    <w:p w:rsidR="00A93D52" w:rsidRPr="008642C5" w:rsidRDefault="00A93D52" w:rsidP="00A93D52">
      <w:pPr>
        <w:pStyle w:val="NoSpacing1"/>
        <w:tabs>
          <w:tab w:val="left" w:pos="7530"/>
        </w:tabs>
        <w:jc w:val="right"/>
        <w:rPr>
          <w:rFonts w:ascii="Times New Roman" w:hAnsi="Times New Roman"/>
          <w:sz w:val="28"/>
          <w:szCs w:val="28"/>
        </w:rPr>
      </w:pPr>
      <w:r w:rsidRPr="008642C5">
        <w:rPr>
          <w:rFonts w:ascii="Times New Roman" w:hAnsi="Times New Roman"/>
          <w:sz w:val="28"/>
          <w:szCs w:val="28"/>
        </w:rPr>
        <w:t>Новочеркасского сельсовета</w:t>
      </w:r>
    </w:p>
    <w:p w:rsidR="00A93D52" w:rsidRPr="008642C5" w:rsidRDefault="00A93D52" w:rsidP="00A93D52">
      <w:pPr>
        <w:pStyle w:val="NoSpacing1"/>
        <w:tabs>
          <w:tab w:val="left" w:pos="7530"/>
        </w:tabs>
        <w:jc w:val="right"/>
        <w:rPr>
          <w:rFonts w:ascii="Times New Roman" w:hAnsi="Times New Roman"/>
          <w:sz w:val="28"/>
          <w:szCs w:val="28"/>
        </w:rPr>
      </w:pPr>
      <w:r w:rsidRPr="008642C5">
        <w:rPr>
          <w:rFonts w:ascii="Times New Roman" w:hAnsi="Times New Roman"/>
          <w:sz w:val="28"/>
          <w:szCs w:val="28"/>
        </w:rPr>
        <w:t xml:space="preserve">от </w:t>
      </w:r>
      <w:r>
        <w:rPr>
          <w:rFonts w:ascii="Times New Roman" w:hAnsi="Times New Roman"/>
          <w:sz w:val="28"/>
          <w:szCs w:val="28"/>
        </w:rPr>
        <w:t>18</w:t>
      </w:r>
      <w:r w:rsidRPr="008642C5">
        <w:rPr>
          <w:rFonts w:ascii="Times New Roman" w:hAnsi="Times New Roman"/>
          <w:sz w:val="28"/>
          <w:szCs w:val="28"/>
        </w:rPr>
        <w:t>.0</w:t>
      </w:r>
      <w:r>
        <w:rPr>
          <w:rFonts w:ascii="Times New Roman" w:hAnsi="Times New Roman"/>
          <w:sz w:val="28"/>
          <w:szCs w:val="28"/>
        </w:rPr>
        <w:t>3</w:t>
      </w:r>
      <w:r w:rsidRPr="008642C5">
        <w:rPr>
          <w:rFonts w:ascii="Times New Roman" w:hAnsi="Times New Roman"/>
          <w:sz w:val="28"/>
          <w:szCs w:val="28"/>
        </w:rPr>
        <w:t>.202</w:t>
      </w:r>
      <w:r>
        <w:rPr>
          <w:rFonts w:ascii="Times New Roman" w:hAnsi="Times New Roman"/>
          <w:sz w:val="28"/>
          <w:szCs w:val="28"/>
        </w:rPr>
        <w:t>1</w:t>
      </w:r>
      <w:r w:rsidRPr="008642C5">
        <w:rPr>
          <w:rFonts w:ascii="Times New Roman" w:hAnsi="Times New Roman"/>
          <w:sz w:val="28"/>
          <w:szCs w:val="28"/>
        </w:rPr>
        <w:t xml:space="preserve"> № </w:t>
      </w:r>
      <w:r>
        <w:rPr>
          <w:rFonts w:ascii="Times New Roman" w:hAnsi="Times New Roman"/>
          <w:sz w:val="28"/>
          <w:szCs w:val="28"/>
        </w:rPr>
        <w:t>1</w:t>
      </w:r>
      <w:r w:rsidRPr="008642C5">
        <w:rPr>
          <w:rFonts w:ascii="Times New Roman" w:hAnsi="Times New Roman"/>
          <w:sz w:val="28"/>
          <w:szCs w:val="28"/>
        </w:rPr>
        <w:t xml:space="preserve">8-п </w:t>
      </w:r>
    </w:p>
    <w:p w:rsidR="00A93D52" w:rsidRPr="008642C5" w:rsidRDefault="00A93D52" w:rsidP="00A93D52">
      <w:pPr>
        <w:spacing w:after="0" w:line="240" w:lineRule="auto"/>
        <w:jc w:val="center"/>
        <w:rPr>
          <w:rFonts w:ascii="Times New Roman" w:hAnsi="Times New Roman"/>
          <w:bCs/>
          <w:color w:val="FF0000"/>
          <w:sz w:val="28"/>
          <w:szCs w:val="28"/>
        </w:rPr>
      </w:pPr>
    </w:p>
    <w:p w:rsidR="00A93D52" w:rsidRPr="008642C5" w:rsidRDefault="00A93D52" w:rsidP="00A93D52">
      <w:pPr>
        <w:autoSpaceDE w:val="0"/>
        <w:autoSpaceDN w:val="0"/>
        <w:adjustRightInd w:val="0"/>
        <w:spacing w:after="0" w:line="240" w:lineRule="auto"/>
        <w:jc w:val="center"/>
        <w:outlineLvl w:val="1"/>
        <w:rPr>
          <w:rFonts w:ascii="Times New Roman" w:hAnsi="Times New Roman"/>
          <w:sz w:val="28"/>
          <w:szCs w:val="28"/>
        </w:rPr>
      </w:pPr>
      <w:r w:rsidRPr="008642C5">
        <w:rPr>
          <w:rFonts w:ascii="Times New Roman" w:hAnsi="Times New Roman"/>
          <w:sz w:val="28"/>
          <w:szCs w:val="28"/>
        </w:rPr>
        <w:t>Паспорт</w:t>
      </w:r>
    </w:p>
    <w:p w:rsidR="00A93D52" w:rsidRPr="008642C5" w:rsidRDefault="00A93D52" w:rsidP="00A93D52">
      <w:pPr>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муниципальной программы</w:t>
      </w:r>
    </w:p>
    <w:p w:rsidR="00A93D52" w:rsidRPr="008642C5" w:rsidRDefault="00A93D52" w:rsidP="00A93D52">
      <w:pPr>
        <w:spacing w:after="0" w:line="240" w:lineRule="auto"/>
        <w:jc w:val="center"/>
        <w:rPr>
          <w:rFonts w:ascii="Times New Roman" w:hAnsi="Times New Roman"/>
          <w:bCs/>
          <w:sz w:val="28"/>
          <w:szCs w:val="28"/>
        </w:rPr>
      </w:pPr>
      <w:r w:rsidRPr="008642C5">
        <w:rPr>
          <w:rFonts w:ascii="Times New Roman" w:hAnsi="Times New Roman"/>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2018 - 2024 годы»</w:t>
      </w:r>
    </w:p>
    <w:p w:rsidR="00A93D52" w:rsidRPr="008642C5" w:rsidRDefault="00A93D52" w:rsidP="00A93D52">
      <w:pPr>
        <w:spacing w:after="0" w:line="240" w:lineRule="auto"/>
        <w:jc w:val="center"/>
        <w:rPr>
          <w:rFonts w:ascii="Times New Roman" w:hAnsi="Times New Roman"/>
          <w:bCs/>
          <w:sz w:val="28"/>
          <w:szCs w:val="28"/>
        </w:rPr>
      </w:pPr>
      <w:r w:rsidRPr="008642C5">
        <w:rPr>
          <w:rFonts w:ascii="Times New Roman" w:hAnsi="Times New Roman"/>
          <w:bCs/>
          <w:sz w:val="28"/>
          <w:szCs w:val="28"/>
        </w:rPr>
        <w:t>(далее Программа)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402"/>
      </w:tblGrid>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Ответственный исполнитель муниципальной программы</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Администрация муниципального образования Новочеркасский сельсовет Саракташского района Оренбургской области</w:t>
            </w:r>
          </w:p>
        </w:tc>
      </w:tr>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Участники Программы</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lang w:eastAsia="en-US"/>
              </w:rPr>
            </w:pPr>
            <w:r w:rsidRPr="008642C5">
              <w:rPr>
                <w:rFonts w:ascii="Times New Roman" w:hAnsi="Times New Roman"/>
                <w:sz w:val="24"/>
                <w:szCs w:val="24"/>
                <w:lang w:eastAsia="en-US"/>
              </w:rPr>
              <w:t>Физические лица и организации, привлекаемые для реализации Программы в порядке, установленным  действующим законодательством (по согласованию)</w:t>
            </w:r>
          </w:p>
        </w:tc>
      </w:tr>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Подпрограммы Программы</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lang w:eastAsia="en-US"/>
              </w:rPr>
            </w:pPr>
            <w:r w:rsidRPr="008642C5">
              <w:rPr>
                <w:rFonts w:ascii="Times New Roman" w:hAnsi="Times New Roman"/>
                <w:sz w:val="24"/>
                <w:szCs w:val="24"/>
                <w:lang w:eastAsia="en-US"/>
              </w:rPr>
              <w:t>Отсутствуют</w:t>
            </w:r>
          </w:p>
        </w:tc>
      </w:tr>
      <w:tr w:rsidR="00A93D52" w:rsidRPr="008642C5">
        <w:trPr>
          <w:trHeight w:val="495"/>
        </w:trPr>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Цель Программы</w:t>
            </w:r>
          </w:p>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spacing w:after="0" w:line="240" w:lineRule="auto"/>
              <w:jc w:val="both"/>
              <w:rPr>
                <w:rFonts w:ascii="Times New Roman" w:hAnsi="Times New Roman"/>
                <w:sz w:val="24"/>
                <w:szCs w:val="24"/>
              </w:rPr>
            </w:pPr>
            <w:r w:rsidRPr="008642C5">
              <w:rPr>
                <w:rFonts w:ascii="Times New Roman" w:hAnsi="Times New Roman"/>
                <w:sz w:val="24"/>
                <w:szCs w:val="24"/>
              </w:rPr>
              <w:t>Повышение качества и комфорта городской среды на территории муниципального образования Новочеркасский сельсовет Саракташского района Оренбургской области</w:t>
            </w:r>
          </w:p>
        </w:tc>
      </w:tr>
      <w:tr w:rsidR="00A93D52" w:rsidRPr="008642C5">
        <w:trPr>
          <w:trHeight w:val="1946"/>
        </w:trPr>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rPr>
            </w:pPr>
          </w:p>
          <w:p w:rsidR="00A93D52" w:rsidRPr="008642C5" w:rsidRDefault="00A93D52" w:rsidP="00A93D52">
            <w:pPr>
              <w:autoSpaceDE w:val="0"/>
              <w:autoSpaceDN w:val="0"/>
              <w:adjustRightInd w:val="0"/>
              <w:spacing w:after="0" w:line="240" w:lineRule="auto"/>
              <w:rPr>
                <w:rFonts w:ascii="Times New Roman" w:hAnsi="Times New Roman"/>
                <w:sz w:val="24"/>
                <w:szCs w:val="24"/>
              </w:rPr>
            </w:pPr>
          </w:p>
          <w:p w:rsidR="00A93D52"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Задачи Программы</w:t>
            </w:r>
          </w:p>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1. Повышение уровня вовлеченности заинтересованных граждан, организаций в реализацию мероприятий по  благоустройству территорий;</w:t>
            </w:r>
          </w:p>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2.   Повышение уровня благоустройства дворовых территорий;</w:t>
            </w:r>
          </w:p>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3. Повышение уровня благоустройства общественных территорий (парков, скверов, набережных и т.д.).</w:t>
            </w:r>
          </w:p>
        </w:tc>
      </w:tr>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 xml:space="preserve">Целевые индикаторы и показатели Программы </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1. Доля благоустроенных дворовых территорий;</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 Доля благоустроенных общественных территорий;</w:t>
            </w:r>
          </w:p>
          <w:p w:rsidR="00A93D52" w:rsidRPr="008642C5" w:rsidRDefault="00A93D52" w:rsidP="00A93D52">
            <w:pPr>
              <w:widowControl w:val="0"/>
              <w:autoSpaceDE w:val="0"/>
              <w:autoSpaceDN w:val="0"/>
              <w:spacing w:after="0" w:line="240" w:lineRule="auto"/>
              <w:jc w:val="both"/>
              <w:rPr>
                <w:rFonts w:ascii="Times New Roman" w:hAnsi="Times New Roman"/>
                <w:sz w:val="24"/>
                <w:szCs w:val="24"/>
              </w:rPr>
            </w:pPr>
            <w:r w:rsidRPr="008642C5">
              <w:rPr>
                <w:rFonts w:ascii="Times New Roman" w:hAnsi="Times New Roman"/>
                <w:bCs/>
                <w:sz w:val="24"/>
                <w:szCs w:val="24"/>
                <w:lang w:eastAsia="ar-SA"/>
              </w:rPr>
              <w:t>3. </w:t>
            </w:r>
            <w:r w:rsidRPr="008642C5">
              <w:rPr>
                <w:rFonts w:ascii="Times New Roman" w:hAnsi="Times New Roman"/>
                <w:sz w:val="24"/>
                <w:szCs w:val="24"/>
              </w:rPr>
              <w:t>Доля финансового участия заинтересованных лиц в выполнении дополнительного перечня работ по благоустройству дворовых территорий;</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4. Объем трудового участия заинтересованных лиц в выполнении дополнительного перечня работ по благоустройству дворовых территорий.</w:t>
            </w:r>
          </w:p>
        </w:tc>
      </w:tr>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Сроки и этапы реализации Программы</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t>С 2018 по 2024 годы, этапы не выделяются</w:t>
            </w:r>
          </w:p>
        </w:tc>
      </w:tr>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eastAsia="SimSun" w:hAnsi="Times New Roman"/>
                <w:kern w:val="1"/>
                <w:sz w:val="24"/>
                <w:szCs w:val="24"/>
                <w:lang w:eastAsia="ar-SA"/>
              </w:rPr>
              <w:t>Объемы бюджетных ассигнований Программы</w:t>
            </w:r>
            <w:r w:rsidRPr="008642C5">
              <w:rPr>
                <w:rFonts w:ascii="Times New Roman" w:hAnsi="Times New Roman"/>
                <w:sz w:val="24"/>
                <w:szCs w:val="24"/>
              </w:rPr>
              <w:t xml:space="preserve"> </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b/>
                <w:sz w:val="24"/>
                <w:szCs w:val="24"/>
              </w:rPr>
              <w:t xml:space="preserve">ВСЕГО: </w:t>
            </w:r>
            <w:r>
              <w:rPr>
                <w:rFonts w:ascii="Times New Roman" w:hAnsi="Times New Roman"/>
                <w:b/>
                <w:sz w:val="24"/>
                <w:szCs w:val="24"/>
              </w:rPr>
              <w:t>8 406,853</w:t>
            </w:r>
            <w:r w:rsidRPr="008642C5">
              <w:rPr>
                <w:rFonts w:ascii="Times New Roman" w:hAnsi="Times New Roman"/>
                <w:b/>
                <w:sz w:val="24"/>
                <w:szCs w:val="24"/>
              </w:rPr>
              <w:t xml:space="preserve"> тыс.руб.</w:t>
            </w:r>
            <w:r w:rsidRPr="008642C5">
              <w:rPr>
                <w:rFonts w:ascii="Times New Roman" w:hAnsi="Times New Roman"/>
                <w:sz w:val="24"/>
                <w:szCs w:val="24"/>
              </w:rPr>
              <w:t xml:space="preserve"> *</w:t>
            </w:r>
          </w:p>
          <w:p w:rsidR="00A93D52" w:rsidRPr="008642C5" w:rsidRDefault="00A93D52" w:rsidP="00A93D52">
            <w:pPr>
              <w:spacing w:after="0" w:line="240" w:lineRule="auto"/>
              <w:jc w:val="both"/>
              <w:rPr>
                <w:rFonts w:ascii="Times New Roman" w:hAnsi="Times New Roman"/>
                <w:b/>
                <w:sz w:val="24"/>
                <w:szCs w:val="24"/>
              </w:rPr>
            </w:pPr>
            <w:r w:rsidRPr="008642C5">
              <w:rPr>
                <w:rFonts w:ascii="Times New Roman" w:hAnsi="Times New Roman"/>
                <w:sz w:val="24"/>
                <w:szCs w:val="24"/>
              </w:rPr>
              <w:t>В том числе на:</w:t>
            </w:r>
            <w:r w:rsidRPr="008642C5">
              <w:rPr>
                <w:rFonts w:ascii="Times New Roman" w:hAnsi="Times New Roman"/>
                <w:b/>
                <w:sz w:val="24"/>
                <w:szCs w:val="24"/>
              </w:rPr>
              <w:t xml:space="preserve"> </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2018 год-0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2019 год – 8 406,853 тыс.руб., из них:</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 xml:space="preserve">                 федеральный бюджет – 0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 xml:space="preserve">                 областной бюджет – 7 666,367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 xml:space="preserve">                 местный бюджет –  421,057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 xml:space="preserve">                 внебюджетные источники – 0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2020 год – 0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2021 год – 0 тыс.руб.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2022 год – 0 тыс. руб.</w:t>
            </w:r>
          </w:p>
          <w:p w:rsidR="00A93D52" w:rsidRPr="008642C5" w:rsidRDefault="00A93D52" w:rsidP="00A93D52">
            <w:pPr>
              <w:spacing w:after="0" w:line="240" w:lineRule="auto"/>
              <w:jc w:val="both"/>
              <w:rPr>
                <w:rFonts w:ascii="Times New Roman" w:hAnsi="Times New Roman"/>
                <w:sz w:val="24"/>
                <w:szCs w:val="24"/>
              </w:rPr>
            </w:pPr>
            <w:r w:rsidRPr="008642C5">
              <w:rPr>
                <w:rFonts w:ascii="Times New Roman" w:hAnsi="Times New Roman"/>
                <w:sz w:val="24"/>
                <w:szCs w:val="24"/>
              </w:rPr>
              <w:t>2023 год  - 0 тыс. руб.</w:t>
            </w:r>
          </w:p>
          <w:p w:rsidR="00A93D52" w:rsidRPr="008642C5" w:rsidRDefault="00A93D52" w:rsidP="00A93D52">
            <w:pPr>
              <w:spacing w:after="0" w:line="240" w:lineRule="auto"/>
              <w:jc w:val="both"/>
              <w:rPr>
                <w:rFonts w:ascii="Times New Roman" w:hAnsi="Times New Roman"/>
                <w:b/>
                <w:sz w:val="24"/>
                <w:szCs w:val="24"/>
              </w:rPr>
            </w:pPr>
            <w:r w:rsidRPr="008642C5">
              <w:rPr>
                <w:rFonts w:ascii="Times New Roman" w:hAnsi="Times New Roman"/>
                <w:sz w:val="24"/>
                <w:szCs w:val="24"/>
              </w:rPr>
              <w:lastRenderedPageBreak/>
              <w:t>2024 год – 0 тыс. руб.</w:t>
            </w:r>
          </w:p>
        </w:tc>
      </w:tr>
      <w:tr w:rsidR="00A93D52" w:rsidRPr="008642C5">
        <w:tc>
          <w:tcPr>
            <w:tcW w:w="316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both"/>
              <w:rPr>
                <w:rFonts w:ascii="Times New Roman" w:hAnsi="Times New Roman"/>
                <w:sz w:val="24"/>
                <w:szCs w:val="24"/>
              </w:rPr>
            </w:pPr>
            <w:r w:rsidRPr="008642C5">
              <w:rPr>
                <w:rFonts w:ascii="Times New Roman" w:hAnsi="Times New Roman"/>
                <w:sz w:val="24"/>
                <w:szCs w:val="24"/>
              </w:rPr>
              <w:lastRenderedPageBreak/>
              <w:t>Ожидаемые результаты Программы</w:t>
            </w:r>
          </w:p>
        </w:tc>
        <w:tc>
          <w:tcPr>
            <w:tcW w:w="640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spacing w:after="0" w:line="240" w:lineRule="auto"/>
              <w:jc w:val="both"/>
              <w:rPr>
                <w:rFonts w:ascii="Times New Roman" w:hAnsi="Times New Roman"/>
                <w:bCs/>
                <w:sz w:val="24"/>
                <w:szCs w:val="24"/>
                <w:lang w:eastAsia="ar-SA"/>
              </w:rPr>
            </w:pPr>
            <w:r w:rsidRPr="008642C5">
              <w:rPr>
                <w:rFonts w:ascii="Times New Roman" w:hAnsi="Times New Roman"/>
                <w:bCs/>
                <w:sz w:val="24"/>
                <w:szCs w:val="24"/>
                <w:lang w:eastAsia="ar-SA"/>
              </w:rPr>
              <w:t>1. Приведение в нормативное состояние дворовых территорий и общественных территорий;</w:t>
            </w:r>
          </w:p>
          <w:p w:rsidR="00A93D52" w:rsidRPr="008642C5" w:rsidRDefault="00A93D52" w:rsidP="00A93D52">
            <w:pPr>
              <w:widowControl w:val="0"/>
              <w:autoSpaceDE w:val="0"/>
              <w:autoSpaceDN w:val="0"/>
              <w:spacing w:after="0" w:line="240" w:lineRule="auto"/>
              <w:jc w:val="both"/>
              <w:rPr>
                <w:rFonts w:ascii="Times New Roman" w:hAnsi="Times New Roman"/>
                <w:sz w:val="24"/>
                <w:szCs w:val="24"/>
              </w:rPr>
            </w:pPr>
            <w:r w:rsidRPr="008642C5">
              <w:rPr>
                <w:rFonts w:ascii="Times New Roman" w:hAnsi="Times New Roman"/>
                <w:bCs/>
                <w:sz w:val="24"/>
                <w:szCs w:val="24"/>
                <w:lang w:eastAsia="ar-SA"/>
              </w:rPr>
              <w:t>2. Повышение уровня заинтересованности граждан в благоустройстве дворовых территорий и общественных территорий</w:t>
            </w:r>
          </w:p>
        </w:tc>
      </w:tr>
    </w:tbl>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 Объемы финансирования будут корректироваться после утверждения и доведения до администрации расходов бюджетов всех уровней на очередной финансовый год.</w:t>
      </w: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center"/>
        <w:outlineLvl w:val="0"/>
        <w:rPr>
          <w:rFonts w:ascii="Times New Roman" w:hAnsi="Times New Roman"/>
          <w:b/>
          <w:bCs/>
          <w:sz w:val="28"/>
          <w:szCs w:val="28"/>
        </w:rPr>
      </w:pPr>
      <w:smartTag w:uri="urn:schemas-microsoft-com:office:smarttags" w:element="place">
        <w:r w:rsidRPr="008642C5">
          <w:rPr>
            <w:rFonts w:ascii="Times New Roman" w:hAnsi="Times New Roman"/>
            <w:b/>
            <w:bCs/>
            <w:sz w:val="28"/>
            <w:szCs w:val="28"/>
            <w:lang w:val="en-US"/>
          </w:rPr>
          <w:t>I</w:t>
        </w:r>
        <w:r w:rsidRPr="008642C5">
          <w:rPr>
            <w:rFonts w:ascii="Times New Roman" w:hAnsi="Times New Roman"/>
            <w:b/>
            <w:bCs/>
            <w:sz w:val="28"/>
            <w:szCs w:val="28"/>
          </w:rPr>
          <w:t>.</w:t>
        </w:r>
      </w:smartTag>
      <w:r w:rsidRPr="008642C5">
        <w:rPr>
          <w:rFonts w:ascii="Times New Roman" w:hAnsi="Times New Roman"/>
          <w:b/>
          <w:bCs/>
          <w:sz w:val="28"/>
          <w:szCs w:val="28"/>
        </w:rPr>
        <w:t xml:space="preserve"> </w:t>
      </w:r>
      <w:r w:rsidRPr="008642C5">
        <w:rPr>
          <w:rFonts w:ascii="Times New Roman" w:hAnsi="Times New Roman"/>
          <w:b/>
          <w:sz w:val="28"/>
          <w:szCs w:val="28"/>
        </w:rPr>
        <w:t>Характеристика текущего состояния сферы реализации Программы</w:t>
      </w:r>
    </w:p>
    <w:p w:rsidR="00A93D52" w:rsidRPr="008642C5" w:rsidRDefault="00A93D52" w:rsidP="00A93D52">
      <w:pPr>
        <w:autoSpaceDE w:val="0"/>
        <w:autoSpaceDN w:val="0"/>
        <w:adjustRightInd w:val="0"/>
        <w:spacing w:after="0" w:line="240" w:lineRule="auto"/>
        <w:ind w:firstLine="540"/>
        <w:jc w:val="both"/>
        <w:rPr>
          <w:rFonts w:ascii="Times New Roman" w:hAnsi="Times New Roman"/>
          <w:b/>
          <w:bCs/>
          <w:sz w:val="28"/>
          <w:szCs w:val="28"/>
        </w:rPr>
      </w:pPr>
    </w:p>
    <w:p w:rsidR="00A93D52" w:rsidRPr="008642C5" w:rsidRDefault="00A93D52" w:rsidP="00A93D52">
      <w:pPr>
        <w:autoSpaceDE w:val="0"/>
        <w:autoSpaceDN w:val="0"/>
        <w:adjustRightInd w:val="0"/>
        <w:spacing w:after="0" w:line="240" w:lineRule="auto"/>
        <w:ind w:firstLine="540"/>
        <w:jc w:val="both"/>
        <w:rPr>
          <w:rFonts w:ascii="Times New Roman" w:hAnsi="Times New Roman"/>
          <w:b/>
          <w:bCs/>
          <w:sz w:val="28"/>
          <w:szCs w:val="28"/>
        </w:rPr>
      </w:pP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Основным стратегическим направлением деятельности муниципального образования Новочеркасский сельсовет Саракташского района Оренбургской области является обеспечение устойчивого развития территории муниципального образования Новочеркасский сельсовет Саракташского района Оренбургской области,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формирование здоровой среды обитания, снижение рисков гибели и травматизма граждан от неестественных причин, обеспечение доступности городской среды для маломобильных групп населения.</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Понятие «благоустройство территории» появилось в действующем законодательстве сравнительно недавно. Согласно пункту 1 статьи 2 Федерального закона № 131-ФЗ от 06 октября 2003 года «Об общих принципах организации местного самоуправления в Российской Федерации» под благоустройством территории поселения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Уровень благоустройства определяет комфортность проживания граждан и является одной из проблем, требующих каждодневного внимания и эффективного решения, которое включает в себя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Территория муниципального образования Новочеркасский сельсовет Саракташского района Оренбургской области  составляет </w:t>
      </w:r>
      <w:smartTag w:uri="urn:schemas-microsoft-com:office:smarttags" w:element="metricconverter">
        <w:smartTagPr>
          <w:attr w:name="ProductID" w:val="56271 Га"/>
        </w:smartTagPr>
        <w:r w:rsidRPr="008642C5">
          <w:rPr>
            <w:rFonts w:ascii="Times New Roman" w:hAnsi="Times New Roman"/>
            <w:sz w:val="28"/>
            <w:szCs w:val="28"/>
          </w:rPr>
          <w:t>56271 Га</w:t>
        </w:r>
      </w:smartTag>
      <w:r w:rsidRPr="008642C5">
        <w:rPr>
          <w:rFonts w:ascii="Times New Roman" w:hAnsi="Times New Roman"/>
          <w:sz w:val="28"/>
          <w:szCs w:val="28"/>
        </w:rPr>
        <w:t>, численность населения по состоянию на 01.01.2017 год  2463 человека.</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Важнейшей задачей органов местного самоуправления муниципального образования Новочеркасский сельсовет Саракташского района Оренбургской области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Для нормального функционирования муниципального образования большое значение имеет инженерное благоустройство дворовых территорий многоквартирных домов и общественных территорий поселений.</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В  дворовых территориях имеется ряд недостатков: отсутствуют скамейки, урны, беседки, дорожное покрытие разрушено.</w:t>
      </w:r>
    </w:p>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 xml:space="preserve">         Общественные территории требуют комплексного благоустройства, включающего в себя установку элементов малых архитектурных форм, устройство пешеходных дорожек, реконструкцию элементов озеленения (газоны, клумбы) и освещения.</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Во многих дворах отмечается недостаточное количество стоянок для личного транспорта, в других они отсутствуют. Это приводит к самовольному хаотичному размещению автомобильного транспорта. Территории дворов превращаются в автостоянки и вызывают негодование жителей.</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Дворовые территории многоквартирных домов и проезды к дворовым территориям являются важнейшей составной частью транспортной системы.</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От уровня транспортно-эксплуатационного состояния дворовых территорий и проездов во многом зависит качество жизни населения.</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Благоустройство должно обеспечивать интересы пользователей каждого участка жилой и общественной территории. Еще одно важное условие,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Без благоустройства дворов и общественных территорий благоустройство населенного пункта не может носить комплексный характер и эффективно влиять на повышение качества жизни населения.</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Поэтому необходимо продолжать целенаправленную работу по благоустройству дворовых и общественных территорий.</w:t>
      </w: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Значения показателей состояния сферы реализации Программы</w:t>
      </w:r>
    </w:p>
    <w:p w:rsidR="00A93D52" w:rsidRPr="008642C5" w:rsidRDefault="00A93D52" w:rsidP="00A93D52">
      <w:pPr>
        <w:spacing w:after="0" w:line="240" w:lineRule="auto"/>
        <w:ind w:firstLine="709"/>
        <w:jc w:val="both"/>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6"/>
        <w:gridCol w:w="5043"/>
        <w:gridCol w:w="1191"/>
        <w:gridCol w:w="861"/>
        <w:gridCol w:w="861"/>
        <w:gridCol w:w="861"/>
      </w:tblGrid>
      <w:tr w:rsidR="00A93D52" w:rsidRPr="008642C5">
        <w:tc>
          <w:tcPr>
            <w:tcW w:w="0" w:type="auto"/>
            <w:vMerge w:val="restart"/>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 п/п</w:t>
            </w:r>
          </w:p>
        </w:tc>
        <w:tc>
          <w:tcPr>
            <w:tcW w:w="0" w:type="auto"/>
            <w:vMerge w:val="restart"/>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Наименование показателя</w:t>
            </w:r>
          </w:p>
        </w:tc>
        <w:tc>
          <w:tcPr>
            <w:tcW w:w="0" w:type="auto"/>
            <w:vMerge w:val="restart"/>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Ед. изм.</w:t>
            </w:r>
          </w:p>
        </w:tc>
        <w:tc>
          <w:tcPr>
            <w:tcW w:w="0" w:type="auto"/>
            <w:gridSpan w:val="3"/>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Значения показателей</w:t>
            </w:r>
          </w:p>
        </w:tc>
      </w:tr>
      <w:tr w:rsidR="00A93D52" w:rsidRPr="008642C5">
        <w:tc>
          <w:tcPr>
            <w:tcW w:w="0" w:type="auto"/>
            <w:vMerge/>
          </w:tcPr>
          <w:p w:rsidR="00A93D52" w:rsidRPr="008642C5" w:rsidRDefault="00A93D52" w:rsidP="00A93D52">
            <w:pPr>
              <w:spacing w:after="0" w:line="240" w:lineRule="auto"/>
              <w:jc w:val="center"/>
              <w:rPr>
                <w:rFonts w:ascii="Times New Roman" w:hAnsi="Times New Roman"/>
                <w:color w:val="000000"/>
                <w:sz w:val="28"/>
                <w:szCs w:val="28"/>
              </w:rPr>
            </w:pPr>
          </w:p>
        </w:tc>
        <w:tc>
          <w:tcPr>
            <w:tcW w:w="0" w:type="auto"/>
            <w:vMerge/>
          </w:tcPr>
          <w:p w:rsidR="00A93D52" w:rsidRPr="008642C5" w:rsidRDefault="00A93D52" w:rsidP="00A93D52">
            <w:pPr>
              <w:spacing w:after="0" w:line="240" w:lineRule="auto"/>
              <w:jc w:val="center"/>
              <w:rPr>
                <w:rFonts w:ascii="Times New Roman" w:hAnsi="Times New Roman"/>
                <w:color w:val="000000"/>
                <w:sz w:val="28"/>
                <w:szCs w:val="28"/>
              </w:rPr>
            </w:pPr>
          </w:p>
        </w:tc>
        <w:tc>
          <w:tcPr>
            <w:tcW w:w="0" w:type="auto"/>
            <w:vMerge/>
          </w:tcPr>
          <w:p w:rsidR="00A93D52" w:rsidRPr="008642C5" w:rsidRDefault="00A93D52" w:rsidP="00A93D52">
            <w:pPr>
              <w:spacing w:after="0" w:line="240" w:lineRule="auto"/>
              <w:jc w:val="center"/>
              <w:rPr>
                <w:rFonts w:ascii="Times New Roman" w:hAnsi="Times New Roman"/>
                <w:color w:val="000000"/>
                <w:sz w:val="28"/>
                <w:szCs w:val="28"/>
              </w:rPr>
            </w:pP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2017</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2019</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2020</w:t>
            </w:r>
          </w:p>
        </w:tc>
      </w:tr>
      <w:tr w:rsidR="00A93D52" w:rsidRPr="008642C5">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Общее количество дворовых территорий многоквартирных домов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ед.</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5</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5</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5</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Площадь дворовых территорий многоквартирных домов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vertAlign w:val="superscript"/>
              </w:rPr>
            </w:pPr>
            <w:r w:rsidRPr="008642C5">
              <w:rPr>
                <w:rFonts w:ascii="Times New Roman" w:hAnsi="Times New Roman"/>
                <w:sz w:val="28"/>
                <w:szCs w:val="28"/>
              </w:rPr>
              <w:t>тыс.м</w:t>
            </w:r>
            <w:r w:rsidRPr="008642C5">
              <w:rPr>
                <w:rFonts w:ascii="Times New Roman" w:hAnsi="Times New Roman"/>
                <w:sz w:val="28"/>
                <w:szCs w:val="28"/>
                <w:vertAlign w:val="superscript"/>
              </w:rPr>
              <w:t>2</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9,7</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9,7</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9,7</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3</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Количество благоустроенных дворовых территорий многоквартирных домов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vertAlign w:val="superscript"/>
              </w:rPr>
            </w:pPr>
            <w:r w:rsidRPr="008642C5">
              <w:rPr>
                <w:rFonts w:ascii="Times New Roman" w:hAnsi="Times New Roman"/>
                <w:sz w:val="28"/>
                <w:szCs w:val="28"/>
              </w:rPr>
              <w:t>Ед.</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4</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Площадь благоустроенных дворовых территорий многоквартирных домов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тыс.м</w:t>
            </w:r>
            <w:r w:rsidRPr="008642C5">
              <w:rPr>
                <w:rFonts w:ascii="Times New Roman" w:hAnsi="Times New Roman"/>
                <w:sz w:val="28"/>
                <w:szCs w:val="28"/>
                <w:vertAlign w:val="superscript"/>
              </w:rPr>
              <w:t>2</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5</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Доля благоустроенных дворовых территорий от общего количества дворовых территорий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6</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Общая численность населения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тыс. чел.</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1,228</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1,228</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1,228</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7</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Общая численность населения, проживающих в многоквартирных домах  в селе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тыс. чел.</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0,274</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0,274</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0,274</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8</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Доля населения, проживающего в многоквартирных домах с благоустроенными дворовыми территориями от общей численности населения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22</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22</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22</w:t>
            </w:r>
          </w:p>
        </w:tc>
      </w:tr>
      <w:tr w:rsidR="00A93D52" w:rsidRPr="008642C5">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9</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Общее количество муниципальных территорий общего пользования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vertAlign w:val="superscript"/>
              </w:rPr>
            </w:pPr>
            <w:r w:rsidRPr="008642C5">
              <w:rPr>
                <w:rFonts w:ascii="Times New Roman" w:hAnsi="Times New Roman"/>
                <w:sz w:val="28"/>
                <w:szCs w:val="28"/>
              </w:rPr>
              <w:t>Ед.</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w:t>
            </w:r>
          </w:p>
        </w:tc>
        <w:tc>
          <w:tcPr>
            <w:tcW w:w="0" w:type="auto"/>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w:t>
            </w:r>
          </w:p>
        </w:tc>
      </w:tr>
      <w:tr w:rsidR="00A93D52" w:rsidRPr="008642C5">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10</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Площадь муниципальных территорий общего пользования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vertAlign w:val="superscript"/>
              </w:rPr>
            </w:pPr>
            <w:r w:rsidRPr="008642C5">
              <w:rPr>
                <w:rFonts w:ascii="Times New Roman" w:hAnsi="Times New Roman"/>
                <w:sz w:val="28"/>
                <w:szCs w:val="28"/>
              </w:rPr>
              <w:t>Га</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12,5</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12,5</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12,5</w:t>
            </w:r>
          </w:p>
        </w:tc>
      </w:tr>
      <w:tr w:rsidR="00A93D52" w:rsidRPr="008642C5">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11</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Количество благоустроенных муниципальных территорий общего пользования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Ед.</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0</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w:t>
            </w:r>
          </w:p>
        </w:tc>
      </w:tr>
      <w:tr w:rsidR="00A93D52" w:rsidRPr="008642C5">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12</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Площадь благоустроенных муниципальных территорий общего пользования села Новочеркасск</w:t>
            </w:r>
          </w:p>
        </w:tc>
        <w:tc>
          <w:tcPr>
            <w:tcW w:w="0" w:type="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Га</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0</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9,87</w:t>
            </w:r>
          </w:p>
        </w:tc>
        <w:tc>
          <w:tcPr>
            <w:tcW w:w="0" w:type="auto"/>
          </w:tcPr>
          <w:p w:rsidR="00A93D52" w:rsidRPr="008642C5" w:rsidRDefault="00A93D52" w:rsidP="00A93D52">
            <w:pPr>
              <w:spacing w:after="0" w:line="240" w:lineRule="auto"/>
              <w:jc w:val="center"/>
              <w:rPr>
                <w:rFonts w:ascii="Times New Roman" w:hAnsi="Times New Roman"/>
                <w:color w:val="000000"/>
                <w:sz w:val="28"/>
                <w:szCs w:val="28"/>
              </w:rPr>
            </w:pPr>
            <w:r w:rsidRPr="008642C5">
              <w:rPr>
                <w:rFonts w:ascii="Times New Roman" w:hAnsi="Times New Roman"/>
                <w:color w:val="000000"/>
                <w:sz w:val="28"/>
                <w:szCs w:val="28"/>
              </w:rPr>
              <w:t>9,87</w:t>
            </w:r>
          </w:p>
        </w:tc>
      </w:tr>
    </w:tbl>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r w:rsidRPr="008642C5">
        <w:rPr>
          <w:rFonts w:ascii="Times New Roman" w:hAnsi="Times New Roman"/>
          <w:sz w:val="28"/>
          <w:szCs w:val="28"/>
        </w:rPr>
        <w:t xml:space="preserve">Адресный перечень всех  дворовых территорий, нуждающихся в благоустройстве (с учетом их физического состояния)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505"/>
      </w:tblGrid>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№п/п</w:t>
            </w:r>
          </w:p>
        </w:tc>
        <w:tc>
          <w:tcPr>
            <w:tcW w:w="8505"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Адресный перечень</w:t>
            </w:r>
          </w:p>
          <w:p w:rsidR="00A93D52" w:rsidRPr="008642C5" w:rsidRDefault="00A93D52" w:rsidP="00A93D52">
            <w:pPr>
              <w:spacing w:after="0" w:line="240" w:lineRule="auto"/>
              <w:jc w:val="both"/>
              <w:rPr>
                <w:rFonts w:ascii="Times New Roman" w:hAnsi="Times New Roman"/>
                <w:sz w:val="28"/>
                <w:szCs w:val="28"/>
              </w:rPr>
            </w:pP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1</w:t>
            </w:r>
          </w:p>
        </w:tc>
        <w:tc>
          <w:tcPr>
            <w:tcW w:w="8505"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с. Новочеркасск ул. Парковая, 5,7</w:t>
            </w:r>
          </w:p>
          <w:p w:rsidR="00A93D52" w:rsidRPr="008642C5" w:rsidRDefault="00A93D52" w:rsidP="00A93D52">
            <w:pPr>
              <w:spacing w:after="0" w:line="240" w:lineRule="auto"/>
              <w:jc w:val="both"/>
              <w:rPr>
                <w:rFonts w:ascii="Times New Roman" w:hAnsi="Times New Roman"/>
                <w:sz w:val="28"/>
                <w:szCs w:val="28"/>
              </w:rPr>
            </w:pP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2</w:t>
            </w:r>
          </w:p>
        </w:tc>
        <w:tc>
          <w:tcPr>
            <w:tcW w:w="8505" w:type="dxa"/>
            <w:shd w:val="clear" w:color="auto" w:fill="auto"/>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с. Новочеркасск ул. Парковая, 9,11</w:t>
            </w: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3</w:t>
            </w:r>
          </w:p>
        </w:tc>
        <w:tc>
          <w:tcPr>
            <w:tcW w:w="8505" w:type="dxa"/>
            <w:shd w:val="clear" w:color="auto" w:fill="auto"/>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с. Новочеркасск ул. Парковая, 6,8</w:t>
            </w: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4</w:t>
            </w:r>
          </w:p>
        </w:tc>
        <w:tc>
          <w:tcPr>
            <w:tcW w:w="8505" w:type="dxa"/>
            <w:shd w:val="clear" w:color="auto" w:fill="auto"/>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с. Новочеркасск ул. Парковая, 10,12</w:t>
            </w: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5</w:t>
            </w:r>
          </w:p>
        </w:tc>
        <w:tc>
          <w:tcPr>
            <w:tcW w:w="8505" w:type="dxa"/>
            <w:shd w:val="clear" w:color="auto" w:fill="auto"/>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с.Новочеркасск ул. Кольцевая, 2</w:t>
            </w:r>
          </w:p>
        </w:tc>
      </w:tr>
    </w:tbl>
    <w:p w:rsidR="00A93D52" w:rsidRPr="008642C5" w:rsidRDefault="00A93D52" w:rsidP="00A93D52">
      <w:pPr>
        <w:spacing w:after="0" w:line="240" w:lineRule="auto"/>
        <w:ind w:firstLine="709"/>
        <w:jc w:val="center"/>
        <w:rPr>
          <w:rFonts w:ascii="Times New Roman" w:hAnsi="Times New Roman"/>
          <w:sz w:val="28"/>
          <w:szCs w:val="28"/>
        </w:rPr>
      </w:pPr>
      <w:r w:rsidRPr="008642C5">
        <w:rPr>
          <w:rFonts w:ascii="Times New Roman" w:hAnsi="Times New Roman"/>
          <w:sz w:val="28"/>
          <w:szCs w:val="28"/>
        </w:rPr>
        <w:t>Адресный перечень всех общественных территорий, нуждающийся в благоустройстве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8505"/>
      </w:tblGrid>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№п/п</w:t>
            </w:r>
          </w:p>
        </w:tc>
        <w:tc>
          <w:tcPr>
            <w:tcW w:w="8505"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Адресный перечень</w:t>
            </w:r>
          </w:p>
          <w:p w:rsidR="00A93D52" w:rsidRPr="008642C5" w:rsidRDefault="00A93D52" w:rsidP="00A93D52">
            <w:pPr>
              <w:spacing w:after="0" w:line="240" w:lineRule="auto"/>
              <w:jc w:val="both"/>
              <w:rPr>
                <w:rFonts w:ascii="Times New Roman" w:hAnsi="Times New Roman"/>
                <w:sz w:val="28"/>
                <w:szCs w:val="28"/>
              </w:rPr>
            </w:pP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1</w:t>
            </w:r>
          </w:p>
        </w:tc>
        <w:tc>
          <w:tcPr>
            <w:tcW w:w="8505" w:type="dxa"/>
            <w:shd w:val="clear" w:color="auto" w:fill="auto"/>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с. Новочеркасск ул. Парковая, 10А</w:t>
            </w:r>
          </w:p>
          <w:p w:rsidR="00A93D52" w:rsidRPr="008642C5" w:rsidRDefault="00A93D52" w:rsidP="00A93D52">
            <w:pPr>
              <w:spacing w:after="0" w:line="240" w:lineRule="auto"/>
              <w:jc w:val="both"/>
              <w:rPr>
                <w:rFonts w:ascii="Times New Roman" w:hAnsi="Times New Roman"/>
                <w:sz w:val="28"/>
                <w:szCs w:val="28"/>
              </w:rPr>
            </w:pPr>
          </w:p>
        </w:tc>
      </w:tr>
    </w:tbl>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r w:rsidRPr="008642C5">
        <w:rPr>
          <w:rFonts w:ascii="Times New Roman" w:hAnsi="Times New Roman"/>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муниципальной программы за счет средств указанных лиц в соответствии с соглашениями, заключенными с органами местного самоуправления</w:t>
      </w:r>
    </w:p>
    <w:p w:rsidR="00A93D52" w:rsidRPr="008642C5" w:rsidRDefault="00A93D52" w:rsidP="00A93D52">
      <w:pPr>
        <w:tabs>
          <w:tab w:val="left" w:pos="2640"/>
        </w:tabs>
        <w:spacing w:after="0" w:line="240" w:lineRule="auto"/>
        <w:ind w:firstLine="709"/>
        <w:jc w:val="both"/>
        <w:rPr>
          <w:rFonts w:ascii="Times New Roman" w:hAnsi="Times New Roman"/>
          <w:sz w:val="28"/>
          <w:szCs w:val="28"/>
        </w:rPr>
      </w:pPr>
      <w:r w:rsidRPr="008642C5">
        <w:rPr>
          <w:rFonts w:ascii="Times New Roman" w:hAnsi="Times New Roman"/>
          <w:sz w:val="28"/>
          <w:szCs w:val="28"/>
        </w:rPr>
        <w:tab/>
      </w:r>
    </w:p>
    <w:tbl>
      <w:tblPr>
        <w:tblW w:w="93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6630"/>
        <w:gridCol w:w="1875"/>
      </w:tblGrid>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№п/п</w:t>
            </w:r>
          </w:p>
        </w:tc>
        <w:tc>
          <w:tcPr>
            <w:tcW w:w="6630"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Адресный перечень</w:t>
            </w:r>
          </w:p>
          <w:p w:rsidR="00A93D52" w:rsidRPr="008642C5" w:rsidRDefault="00A93D52" w:rsidP="00A93D52">
            <w:pPr>
              <w:spacing w:after="0" w:line="240" w:lineRule="auto"/>
              <w:jc w:val="both"/>
              <w:rPr>
                <w:rFonts w:ascii="Times New Roman" w:hAnsi="Times New Roman"/>
                <w:sz w:val="28"/>
                <w:szCs w:val="28"/>
              </w:rPr>
            </w:pPr>
          </w:p>
        </w:tc>
        <w:tc>
          <w:tcPr>
            <w:tcW w:w="1875" w:type="dxa"/>
          </w:tcPr>
          <w:p w:rsidR="00A93D52" w:rsidRPr="008642C5" w:rsidRDefault="00A93D52" w:rsidP="00A93D52">
            <w:pPr>
              <w:tabs>
                <w:tab w:val="left" w:pos="2430"/>
              </w:tabs>
              <w:suppressAutoHyphens/>
              <w:spacing w:after="0" w:line="240" w:lineRule="auto"/>
              <w:jc w:val="both"/>
              <w:rPr>
                <w:rFonts w:ascii="Times New Roman" w:hAnsi="Times New Roman"/>
                <w:sz w:val="28"/>
                <w:szCs w:val="28"/>
              </w:rPr>
            </w:pPr>
            <w:r w:rsidRPr="008642C5">
              <w:rPr>
                <w:rFonts w:ascii="Times New Roman" w:hAnsi="Times New Roman"/>
                <w:sz w:val="28"/>
                <w:szCs w:val="28"/>
              </w:rPr>
              <w:t>Перечень мероприятий</w:t>
            </w:r>
          </w:p>
        </w:tc>
      </w:tr>
      <w:tr w:rsidR="00A93D52" w:rsidRPr="008642C5">
        <w:tc>
          <w:tcPr>
            <w:tcW w:w="861"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1</w:t>
            </w:r>
          </w:p>
        </w:tc>
        <w:tc>
          <w:tcPr>
            <w:tcW w:w="6630" w:type="dxa"/>
            <w:shd w:val="clear" w:color="auto" w:fill="auto"/>
          </w:tcPr>
          <w:p w:rsidR="00A93D52" w:rsidRPr="008642C5" w:rsidRDefault="00A93D52" w:rsidP="00A93D52">
            <w:pPr>
              <w:spacing w:after="0" w:line="240" w:lineRule="auto"/>
              <w:jc w:val="both"/>
              <w:rPr>
                <w:rFonts w:ascii="Times New Roman" w:hAnsi="Times New Roman"/>
                <w:sz w:val="28"/>
                <w:szCs w:val="28"/>
              </w:rPr>
            </w:pPr>
            <w:r w:rsidRPr="008642C5">
              <w:rPr>
                <w:rFonts w:ascii="Times New Roman" w:hAnsi="Times New Roman"/>
                <w:sz w:val="28"/>
                <w:szCs w:val="28"/>
              </w:rPr>
              <w:t>Прилегающая территория, расположенная по адресу: Оренбургская область, Саракташский район, с.Новочеркасск, ул.Озерная, д.2</w:t>
            </w:r>
          </w:p>
          <w:p w:rsidR="00A93D52" w:rsidRPr="008642C5" w:rsidRDefault="00A93D52" w:rsidP="00A93D52">
            <w:pPr>
              <w:spacing w:after="0" w:line="240" w:lineRule="auto"/>
              <w:jc w:val="both"/>
              <w:rPr>
                <w:rFonts w:ascii="Times New Roman" w:hAnsi="Times New Roman"/>
                <w:sz w:val="28"/>
                <w:szCs w:val="28"/>
              </w:rPr>
            </w:pPr>
          </w:p>
        </w:tc>
        <w:tc>
          <w:tcPr>
            <w:tcW w:w="1875" w:type="dxa"/>
          </w:tcPr>
          <w:p w:rsidR="00A93D52" w:rsidRPr="008642C5" w:rsidRDefault="00A93D52" w:rsidP="00A93D52">
            <w:pPr>
              <w:tabs>
                <w:tab w:val="left" w:pos="2430"/>
              </w:tabs>
              <w:suppressAutoHyphens/>
              <w:spacing w:after="0" w:line="240" w:lineRule="auto"/>
              <w:jc w:val="both"/>
              <w:rPr>
                <w:rFonts w:ascii="Times New Roman" w:hAnsi="Times New Roman"/>
                <w:sz w:val="28"/>
                <w:szCs w:val="28"/>
              </w:rPr>
            </w:pPr>
            <w:r w:rsidRPr="008642C5">
              <w:rPr>
                <w:rFonts w:ascii="Times New Roman" w:hAnsi="Times New Roman"/>
                <w:sz w:val="28"/>
                <w:szCs w:val="28"/>
              </w:rPr>
              <w:t>Определяется соглашением</w:t>
            </w:r>
          </w:p>
        </w:tc>
      </w:tr>
    </w:tbl>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На состояние объектов благоустройства сказывается влияние факторов, воздействие которых заставляет регулярно проводить мероприятия по сохранению и направленные на поддержание уровня комфортности проживания. Кроме природных факторов, износу способствует увеличение интенсивности эксплуатационного воздействия. Также одной из проблем благоустройства территории села является негативное, небрежное отношение жителей к элементам благоустройства, низкий уровень культуры поведения в общественных местах, на улицах и во дворах.</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К решению проблем благоустройства дворовых территорий и наиболее посещаемых территорий общего пользования необходим программно-целевой подход, так как без комплексной системы благоустройства городского поселения невозможно добиться каких-либо значимых результатов в обеспечении комфортных условий для деятельности и отдыха жителей.</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 же организаций различных форм собственности, осуществляющих свою деятельность на территории городского поселения.</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территории муниципального образования, создания комфортных условий проживания населения будет осуществляться в рамках Программы.</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 - запустит реализацию механизма поддержки мероприятий по благоустройству, инициированных гражданами;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запустит механизм финансового и трудового участия граждан и организаций в реализации мероприятий по благоустройству;</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сформирует инструменты общественного контроля над реализацией мероприятий по благоустройству на территории муниципального образования  Новочеркасский сельсовет Саракташского района  Оренбургской области.</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обеспечит физическую, пространственную и информационную доступность  дворовых и общественных территорий для инвалидов и других маломобильных групп населения.</w:t>
      </w: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tabs>
          <w:tab w:val="left" w:pos="2430"/>
        </w:tabs>
        <w:suppressAutoHyphens/>
        <w:spacing w:after="0" w:line="240" w:lineRule="auto"/>
        <w:ind w:firstLine="709"/>
        <w:jc w:val="center"/>
        <w:rPr>
          <w:rFonts w:ascii="Times New Roman" w:hAnsi="Times New Roman"/>
          <w:b/>
          <w:sz w:val="28"/>
          <w:szCs w:val="28"/>
        </w:rPr>
      </w:pPr>
      <w:r w:rsidRPr="008642C5">
        <w:rPr>
          <w:rFonts w:ascii="Times New Roman" w:hAnsi="Times New Roman"/>
          <w:b/>
          <w:sz w:val="28"/>
          <w:szCs w:val="28"/>
          <w:lang w:val="en-US"/>
        </w:rPr>
        <w:t>II</w:t>
      </w:r>
      <w:r w:rsidRPr="008642C5">
        <w:rPr>
          <w:rFonts w:ascii="Times New Roman" w:hAnsi="Times New Roman"/>
          <w:b/>
          <w:sz w:val="28"/>
          <w:szCs w:val="28"/>
        </w:rPr>
        <w:t>. Приоритеты муниципальной политики в сфере благоустройства муниципального образования Новочеркасский сельсовет Саракташского района Оренбургской области.</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rPr>
        <w:t>Благоустройство территории относится к приоритетным задачам органов местного самоуправления и должно обеспечить благоприятные условия для развития экономики и социальной сферы сельсовета, комфортного проживания.</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rPr>
        <w:t>Приоритеты муниципальной политики в сфере благоустройства определены Указом Президента Российской Федерации от 07.05.2018 № 204 « О национальных целях и стратегических задачах  развития Российской Федерации на период до 2024 года», паспортом национального проекта «Жилье и городская среда», утвержденного протоколам заседания президиума Совета при Президенте Российской Федерации по стратегическому развитию и национальным проектам от 24.12.2018 № 16, региональным проектом «Формирование комфортной городской среды  в Оренбургской области», утвержденным первым вице-губернатором – первым заместителем председателя Правительства Оренбургской области  от 14.12.2018.</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Приоритетами муниципальной политики в области благоустройства городской среды являются: </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 xml:space="preserve"> реализация мероприятий направленных на поддержание территорий муниципального образования  в надлежащем состоянии;</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увеличение доли граждан, принявших участие в решении вопросов развития городской среды от общего количества граждан   в возрасте 14 лет ;</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 xml:space="preserve"> повышения качества городской среды, не требующее специального финансирования (ликвидация вывесок, нарушающих архитектурный облик  зданий, введение удобной нумерации зданий, разработка правил уборки территорий, прилегающих к коммерческим объектам и т.д.);</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 xml:space="preserve"> создание новых общественных территорий, объектов и элементов благоустройства;</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 xml:space="preserve"> создание условий для системного повышения качества и комфорта городской среды на всей территории муниципального образования Новочеркасский сельсовет Саракташского района Оренбургской области;</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 xml:space="preserve"> повышение комфортности условий проживания, в том числе обеспечение доступности городской среды для инвалидов и маломобильных групп населения;</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r w:rsidRPr="008642C5">
        <w:rPr>
          <w:rFonts w:ascii="Times New Roman" w:hAnsi="Times New Roman"/>
          <w:sz w:val="28"/>
          <w:szCs w:val="28"/>
          <w:lang w:val="en-US"/>
        </w:rPr>
        <w:t></w:t>
      </w:r>
      <w:r w:rsidRPr="008642C5">
        <w:rPr>
          <w:rFonts w:ascii="Times New Roman" w:hAnsi="Times New Roman"/>
          <w:sz w:val="28"/>
          <w:szCs w:val="28"/>
        </w:rPr>
        <w:t xml:space="preserve"> формирование городской среды, сочетающей современное жилищное строительство и историко-архитектурное прошлое, обеспечивающей комфорт и безопасность проживания, заинтересованность жителей вкладывать свои ресурсы и силы, связывать  собственное благополучие с развитием муниципального образования.</w:t>
      </w:r>
    </w:p>
    <w:p w:rsidR="00A93D52" w:rsidRPr="008642C5" w:rsidRDefault="00A93D52" w:rsidP="00A93D52">
      <w:pPr>
        <w:tabs>
          <w:tab w:val="left" w:pos="2430"/>
        </w:tabs>
        <w:suppressAutoHyphens/>
        <w:spacing w:after="0" w:line="240" w:lineRule="auto"/>
        <w:ind w:firstLine="709"/>
        <w:jc w:val="both"/>
        <w:rPr>
          <w:rFonts w:ascii="Times New Roman" w:hAnsi="Times New Roman"/>
          <w:sz w:val="28"/>
          <w:szCs w:val="28"/>
        </w:rPr>
      </w:pPr>
    </w:p>
    <w:p w:rsidR="00A93D52" w:rsidRPr="008642C5" w:rsidRDefault="00A93D52" w:rsidP="00A93D52">
      <w:pPr>
        <w:tabs>
          <w:tab w:val="left" w:pos="2430"/>
        </w:tabs>
        <w:suppressAutoHyphens/>
        <w:spacing w:after="0" w:line="240" w:lineRule="auto"/>
        <w:ind w:firstLine="709"/>
        <w:jc w:val="center"/>
        <w:rPr>
          <w:rFonts w:ascii="Times New Roman" w:hAnsi="Times New Roman"/>
          <w:b/>
          <w:sz w:val="28"/>
          <w:szCs w:val="28"/>
        </w:rPr>
      </w:pPr>
      <w:r w:rsidRPr="008642C5">
        <w:rPr>
          <w:rFonts w:ascii="Times New Roman" w:hAnsi="Times New Roman"/>
          <w:b/>
          <w:sz w:val="28"/>
          <w:szCs w:val="28"/>
          <w:lang w:val="en-US"/>
        </w:rPr>
        <w:t>III</w:t>
      </w:r>
      <w:r w:rsidRPr="008642C5">
        <w:rPr>
          <w:rFonts w:ascii="Times New Roman" w:hAnsi="Times New Roman"/>
          <w:b/>
          <w:sz w:val="28"/>
          <w:szCs w:val="28"/>
        </w:rPr>
        <w:t>. Основные цели, задачи и целевые показатели реализации муниципальной Программы</w:t>
      </w:r>
    </w:p>
    <w:p w:rsidR="00A93D52" w:rsidRPr="008642C5" w:rsidRDefault="00A93D52" w:rsidP="00A93D52">
      <w:pPr>
        <w:widowControl w:val="0"/>
        <w:autoSpaceDE w:val="0"/>
        <w:autoSpaceDN w:val="0"/>
        <w:spacing w:after="0" w:line="240" w:lineRule="auto"/>
        <w:ind w:firstLine="709"/>
        <w:jc w:val="both"/>
        <w:textAlignment w:val="baseline"/>
        <w:rPr>
          <w:rFonts w:ascii="Times New Roman" w:hAnsi="Times New Roman"/>
          <w:sz w:val="28"/>
          <w:szCs w:val="28"/>
        </w:rPr>
      </w:pPr>
      <w:r w:rsidRPr="008642C5">
        <w:rPr>
          <w:rFonts w:ascii="Times New Roman" w:hAnsi="Times New Roman"/>
          <w:sz w:val="28"/>
          <w:szCs w:val="28"/>
          <w:lang w:eastAsia="ja-JP"/>
        </w:rPr>
        <w:t>Целью Программы является</w:t>
      </w:r>
      <w:r w:rsidRPr="008642C5">
        <w:rPr>
          <w:rFonts w:ascii="Times New Roman" w:hAnsi="Times New Roman"/>
          <w:sz w:val="28"/>
          <w:szCs w:val="28"/>
        </w:rPr>
        <w:t xml:space="preserve"> повышение качества и комфорта городской среды на территории муниципального образования Новочеркасский сельсовет Саракташского района Оренбургской области.</w:t>
      </w:r>
    </w:p>
    <w:p w:rsidR="00A93D52" w:rsidRPr="008642C5" w:rsidRDefault="00A93D52" w:rsidP="00A93D52">
      <w:pPr>
        <w:widowControl w:val="0"/>
        <w:autoSpaceDE w:val="0"/>
        <w:autoSpaceDN w:val="0"/>
        <w:spacing w:after="0" w:line="240" w:lineRule="auto"/>
        <w:ind w:firstLine="709"/>
        <w:jc w:val="both"/>
        <w:textAlignment w:val="baseline"/>
        <w:rPr>
          <w:rFonts w:ascii="Times New Roman" w:hAnsi="Times New Roman"/>
          <w:sz w:val="28"/>
          <w:szCs w:val="28"/>
        </w:rPr>
      </w:pPr>
    </w:p>
    <w:p w:rsidR="00A93D52" w:rsidRPr="008642C5" w:rsidRDefault="00A93D52" w:rsidP="00A93D52">
      <w:pPr>
        <w:widowControl w:val="0"/>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Для достижения поставленной цели необходимо решение следующих основных задач:</w:t>
      </w:r>
    </w:p>
    <w:p w:rsidR="00A93D52" w:rsidRPr="008642C5" w:rsidRDefault="00A93D52" w:rsidP="00A93D52">
      <w:pPr>
        <w:widowControl w:val="0"/>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1. Повышение уровня вовлеченности заинтересованных граждан, организаций в реализацию мероприятий по  благоустройству территорий;</w:t>
      </w:r>
    </w:p>
    <w:p w:rsidR="00A93D52" w:rsidRPr="008642C5" w:rsidRDefault="00A93D52" w:rsidP="00A93D52">
      <w:pPr>
        <w:widowControl w:val="0"/>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2.   Повышение уровня благоустройства дворовых территорий;</w:t>
      </w:r>
    </w:p>
    <w:p w:rsidR="00A93D52" w:rsidRPr="008642C5" w:rsidRDefault="00A93D52" w:rsidP="00A93D52">
      <w:pPr>
        <w:widowControl w:val="0"/>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3. Повышение уровня благоустройства общественных территорий (парков, скверов, набережных и т.д.).</w:t>
      </w:r>
    </w:p>
    <w:p w:rsidR="00A93D52" w:rsidRPr="008642C5" w:rsidRDefault="00A93D52" w:rsidP="00A93D52">
      <w:pPr>
        <w:pStyle w:val="ConsPlusNormal"/>
        <w:jc w:val="center"/>
        <w:rPr>
          <w:rFonts w:ascii="Times New Roman" w:hAnsi="Times New Roman" w:cs="Times New Roman"/>
          <w:sz w:val="28"/>
          <w:szCs w:val="28"/>
          <w:lang w:val="ru-RU"/>
        </w:rPr>
      </w:pPr>
      <w:r w:rsidRPr="008642C5">
        <w:rPr>
          <w:rFonts w:ascii="Times New Roman" w:hAnsi="Times New Roman" w:cs="Times New Roman"/>
          <w:sz w:val="28"/>
          <w:szCs w:val="28"/>
          <w:lang w:val="ru-RU"/>
        </w:rPr>
        <w:t>Показателями (индикаторами) достижения цели Программы являются:</w:t>
      </w:r>
    </w:p>
    <w:p w:rsidR="00A93D52" w:rsidRPr="008642C5" w:rsidRDefault="00A93D52" w:rsidP="00A93D52">
      <w:pPr>
        <w:pStyle w:val="ConsPlusNormal"/>
        <w:numPr>
          <w:ilvl w:val="0"/>
          <w:numId w:val="8"/>
        </w:numPr>
        <w:ind w:left="0" w:firstLine="720"/>
        <w:jc w:val="both"/>
        <w:rPr>
          <w:rFonts w:ascii="Times New Roman" w:hAnsi="Times New Roman" w:cs="Times New Roman"/>
          <w:sz w:val="28"/>
          <w:szCs w:val="28"/>
        </w:rPr>
      </w:pPr>
      <w:r w:rsidRPr="008642C5">
        <w:rPr>
          <w:rFonts w:ascii="Times New Roman" w:hAnsi="Times New Roman" w:cs="Times New Roman"/>
          <w:sz w:val="28"/>
          <w:szCs w:val="28"/>
        </w:rPr>
        <w:t>Доля благоустроенных дворовых территорий</w:t>
      </w:r>
    </w:p>
    <w:p w:rsidR="00A93D52" w:rsidRPr="008642C5" w:rsidRDefault="00A93D52" w:rsidP="00A93D52">
      <w:pPr>
        <w:pStyle w:val="ConsPlusNormal"/>
        <w:numPr>
          <w:ilvl w:val="0"/>
          <w:numId w:val="8"/>
        </w:numPr>
        <w:ind w:left="0" w:firstLine="720"/>
        <w:jc w:val="both"/>
        <w:rPr>
          <w:rFonts w:ascii="Times New Roman" w:hAnsi="Times New Roman" w:cs="Times New Roman"/>
          <w:sz w:val="28"/>
          <w:szCs w:val="28"/>
        </w:rPr>
      </w:pPr>
      <w:r w:rsidRPr="008642C5">
        <w:rPr>
          <w:rFonts w:ascii="Times New Roman" w:hAnsi="Times New Roman" w:cs="Times New Roman"/>
          <w:sz w:val="28"/>
          <w:szCs w:val="28"/>
        </w:rPr>
        <w:t>Доля благоустроенных общественных территорий</w:t>
      </w:r>
    </w:p>
    <w:p w:rsidR="00A93D52" w:rsidRPr="008642C5" w:rsidRDefault="00A93D52" w:rsidP="00A93D52">
      <w:pPr>
        <w:pStyle w:val="ConsPlusNormal"/>
        <w:numPr>
          <w:ilvl w:val="0"/>
          <w:numId w:val="8"/>
        </w:numPr>
        <w:ind w:left="0" w:firstLine="720"/>
        <w:jc w:val="both"/>
        <w:rPr>
          <w:rFonts w:ascii="Times New Roman" w:hAnsi="Times New Roman" w:cs="Times New Roman"/>
          <w:sz w:val="28"/>
          <w:szCs w:val="28"/>
          <w:lang w:val="ru-RU"/>
        </w:rPr>
      </w:pPr>
      <w:r w:rsidRPr="008642C5">
        <w:rPr>
          <w:rFonts w:ascii="Times New Roman" w:hAnsi="Times New Roman" w:cs="Times New Roman"/>
          <w:sz w:val="28"/>
          <w:szCs w:val="28"/>
          <w:lang w:val="ru-RU"/>
        </w:rPr>
        <w:t>Доля финансового участия  заинтересованных лиц в выполнении дополнительного перечня  работ по благоустройству дворовых территорий</w:t>
      </w:r>
    </w:p>
    <w:p w:rsidR="00A93D52" w:rsidRPr="008642C5" w:rsidRDefault="00A93D52" w:rsidP="00A93D52">
      <w:pPr>
        <w:pStyle w:val="ConsPlusNormal"/>
        <w:numPr>
          <w:ilvl w:val="0"/>
          <w:numId w:val="8"/>
        </w:numPr>
        <w:ind w:left="0" w:firstLine="720"/>
        <w:jc w:val="both"/>
        <w:rPr>
          <w:rFonts w:ascii="Times New Roman" w:hAnsi="Times New Roman" w:cs="Times New Roman"/>
          <w:sz w:val="28"/>
          <w:szCs w:val="28"/>
          <w:lang w:val="ru-RU"/>
        </w:rPr>
      </w:pPr>
      <w:r w:rsidRPr="008642C5">
        <w:rPr>
          <w:rFonts w:ascii="Times New Roman" w:hAnsi="Times New Roman" w:cs="Times New Roman"/>
          <w:sz w:val="28"/>
          <w:szCs w:val="28"/>
          <w:lang w:val="ru-RU"/>
        </w:rPr>
        <w:t>Объем трудового участия заинтересованных лиц  в выполнении дополнительного перечня работ по благоустройству дворовых территорий.</w:t>
      </w:r>
    </w:p>
    <w:p w:rsidR="00A93D52" w:rsidRPr="008642C5" w:rsidRDefault="00A93D52" w:rsidP="00A93D52">
      <w:pPr>
        <w:pStyle w:val="ConsPlusNormal"/>
        <w:rPr>
          <w:rFonts w:ascii="Times New Roman" w:hAnsi="Times New Roman" w:cs="Times New Roman"/>
          <w:sz w:val="28"/>
          <w:szCs w:val="28"/>
          <w:lang w:val="ru-RU"/>
        </w:rPr>
      </w:pPr>
      <w:hyperlink r:id="rId8" w:history="1">
        <w:r w:rsidRPr="008642C5">
          <w:rPr>
            <w:rFonts w:ascii="Times New Roman" w:hAnsi="Times New Roman" w:cs="Times New Roman"/>
            <w:sz w:val="28"/>
            <w:szCs w:val="28"/>
            <w:lang w:val="ru-RU"/>
          </w:rPr>
          <w:t>Сведения</w:t>
        </w:r>
      </w:hyperlink>
      <w:r w:rsidRPr="008642C5">
        <w:rPr>
          <w:rFonts w:ascii="Times New Roman" w:hAnsi="Times New Roman" w:cs="Times New Roman"/>
          <w:sz w:val="28"/>
          <w:szCs w:val="28"/>
          <w:lang w:val="ru-RU"/>
        </w:rPr>
        <w:t xml:space="preserve"> о показателях (индикаторах) Программы и их значениях представлены в приложении № 3 к Программе.</w:t>
      </w:r>
    </w:p>
    <w:p w:rsidR="00A93D52" w:rsidRPr="008642C5" w:rsidRDefault="00A93D52" w:rsidP="00A93D52">
      <w:pPr>
        <w:pStyle w:val="ConsPlusNormal"/>
        <w:jc w:val="center"/>
        <w:rPr>
          <w:rFonts w:ascii="Times New Roman" w:hAnsi="Times New Roman" w:cs="Times New Roman"/>
          <w:sz w:val="28"/>
          <w:szCs w:val="28"/>
          <w:lang w:val="ru-RU"/>
        </w:rPr>
      </w:pPr>
      <w:r w:rsidRPr="008642C5">
        <w:rPr>
          <w:rFonts w:ascii="Times New Roman" w:hAnsi="Times New Roman" w:cs="Times New Roman"/>
          <w:b/>
          <w:sz w:val="28"/>
          <w:szCs w:val="28"/>
        </w:rPr>
        <w:t>IV</w:t>
      </w:r>
      <w:r w:rsidRPr="008642C5">
        <w:rPr>
          <w:rFonts w:ascii="Times New Roman" w:hAnsi="Times New Roman" w:cs="Times New Roman"/>
          <w:b/>
          <w:sz w:val="28"/>
          <w:szCs w:val="28"/>
          <w:lang w:val="ru-RU"/>
        </w:rPr>
        <w:t>. Сроки реализации Программы</w:t>
      </w:r>
    </w:p>
    <w:p w:rsidR="00A93D52" w:rsidRPr="008642C5" w:rsidRDefault="00A93D52" w:rsidP="00A93D52">
      <w:pPr>
        <w:spacing w:after="0" w:line="240" w:lineRule="auto"/>
        <w:rPr>
          <w:rFonts w:ascii="Times New Roman" w:hAnsi="Times New Roman"/>
          <w:sz w:val="28"/>
          <w:szCs w:val="28"/>
        </w:rPr>
      </w:pP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Для достижения поставленных целей, решения задач необходимо реализовать мероприятия Программы в 7-летний период (2018-2024 годы)</w:t>
      </w:r>
    </w:p>
    <w:p w:rsidR="00A93D52" w:rsidRPr="008642C5" w:rsidRDefault="00A93D52" w:rsidP="00A93D52">
      <w:pPr>
        <w:spacing w:after="0" w:line="240" w:lineRule="auto"/>
        <w:ind w:firstLine="709"/>
        <w:jc w:val="center"/>
        <w:rPr>
          <w:rFonts w:ascii="Times New Roman" w:hAnsi="Times New Roman"/>
          <w:sz w:val="28"/>
          <w:szCs w:val="28"/>
        </w:rPr>
      </w:pPr>
      <w:r w:rsidRPr="008642C5">
        <w:rPr>
          <w:rFonts w:ascii="Times New Roman" w:hAnsi="Times New Roman"/>
          <w:sz w:val="28"/>
          <w:szCs w:val="28"/>
        </w:rPr>
        <w:t xml:space="preserve"> </w:t>
      </w:r>
    </w:p>
    <w:p w:rsidR="00A93D52" w:rsidRPr="008642C5" w:rsidRDefault="00A93D52" w:rsidP="00A93D52">
      <w:pPr>
        <w:spacing w:after="0" w:line="240" w:lineRule="auto"/>
        <w:ind w:firstLine="709"/>
        <w:jc w:val="center"/>
        <w:rPr>
          <w:rFonts w:ascii="Times New Roman" w:hAnsi="Times New Roman"/>
          <w:b/>
          <w:sz w:val="28"/>
          <w:szCs w:val="28"/>
        </w:rPr>
      </w:pPr>
      <w:r w:rsidRPr="008642C5">
        <w:rPr>
          <w:rFonts w:ascii="Times New Roman" w:hAnsi="Times New Roman"/>
          <w:b/>
          <w:sz w:val="28"/>
          <w:szCs w:val="28"/>
          <w:lang w:val="en-US"/>
        </w:rPr>
        <w:t>V</w:t>
      </w:r>
      <w:r w:rsidRPr="008642C5">
        <w:rPr>
          <w:rFonts w:ascii="Times New Roman" w:hAnsi="Times New Roman"/>
          <w:b/>
          <w:sz w:val="28"/>
          <w:szCs w:val="28"/>
        </w:rPr>
        <w:t>. Перечень основных программных мероприятий</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Мероприятия муниципальной программы объединены в 3 раздела в соответствии с их содержанием и направленностью согласно задачам муниципальной программы.</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Одним из важных критериев формирования и реализации муниципальной программы, а также одной из задач Программы является повышение уровня вовлеченности заинтересованных граждан, организаций</w:t>
      </w:r>
      <w:r w:rsidRPr="008642C5">
        <w:rPr>
          <w:rFonts w:ascii="Times New Roman" w:hAnsi="Times New Roman"/>
          <w:sz w:val="28"/>
          <w:szCs w:val="28"/>
        </w:rPr>
        <w:tab/>
        <w:t xml:space="preserve"> в реализацию мероприятий по благоустройству территорий.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В рамках  реализации  указанной  задачи  предусматривается   </w:t>
      </w:r>
      <w:r w:rsidRPr="008642C5">
        <w:rPr>
          <w:rFonts w:ascii="Times New Roman" w:hAnsi="Times New Roman"/>
          <w:b/>
          <w:sz w:val="28"/>
          <w:szCs w:val="28"/>
        </w:rPr>
        <w:t xml:space="preserve">мероприятие  1  </w:t>
      </w:r>
      <w:r w:rsidRPr="008642C5">
        <w:rPr>
          <w:rFonts w:ascii="Times New Roman" w:hAnsi="Times New Roman"/>
          <w:sz w:val="28"/>
          <w:szCs w:val="28"/>
        </w:rPr>
        <w:t>«Вовлечение заинтересованных граждан,   организаций  в реализацию мероприятий по благоустройству территорий», которое включает в себя мероприятия  направленные на вовлечение населения в благоустройство дворовых территорий и общественных территорий (информационных компаний, «субботников», конкурсов среди жителей и т.д.), реализацию мероприятий, направленных на увеличение количества мероприятий и объема финансового (трудового) участия заинтересованных сторон в реализации проектов по благоустройству, мероприятия по привлечению добровольцев (волонтеров) в реализацию муниципальной программы (форумы, конкурсы, лектории).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Мероприятия по обеспечению вовлечения граждан, заинтересованных организаций в процесс обсуждения проектов муниципальных программ предполагают информирование граждан посредством проведения информационно-разъяснительной работы, размещения материалов в печатных и электронных средствах массовой информации и т.п.</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Постановлением администрацией муниципального образования Новочеркасский сельсовет утверждаются Порядок общественного обсуждения проектов муниципальных программ, Порядок и сроки представления, рассмотрения и оценки предложений граждан и организаций по планируемым объектам благоустройства:</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а) срок приема заявок от жителей на включение территорий благоустройства в муниципальные программы на очередной финансовый год - не менее 30 календарных дней;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б) срок проведения общественных обсуждений проектов муниципальных программ - не менее 30 календарных дней;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в)  срок проведения общественных обсуждений о включении общественных территорий в адресные перечни благоустройства в рамках Программы - не менее 30  дней;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г) осуществление общественного контроля;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д) проведение общественных обсуждений с использованием интернет-технологий.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Разработка сметной документации и дизайн-проектов осуществляется по результатам рассмотрения и оценки предложений граждан и организаций, проведения общественных обсуждений и определения перечня работ по благоустройству конкретной территории.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Дизайн-проект подлежит согласованию с жителями и заинтересованными лицами.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Все решения, касающиеся благоустройства муниципальных территорий общего пользования, принимаются открыто и гласно, с учетом мнения жителей муниципального образования Новочеркасский сельсовет Саракташского района Оренбургской области.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Информация о реализации муниципальной программы размещается на официальном сайте администрации Новочеркасского сельсовета Саракташского района Оренбургской области  и в государственной информационной системе жилищно-коммунального хозяйства (ГИС ЖКХ).</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В целях осуществления контроля за ходом реализации муниципальной программы, для организации обсуждения, проведения комиссионной оценки предложений заинтересованных лиц образуется общественная комиссия из представителей органов местного самоуправления, политических партий и движений, общественных организаций, иных лиц (далее - общественная комиссия).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Организация деятельности муниципальной общественной комиссии осуществляется в соответствии с положением об общественной комиссии, утвержденной с учетом типовой формы, подготовленной Минстроем России. При этом проведение заседаний муниципальной общественной комиссии осуществляется в открытой форме, с последующим размещением протоколов заседаний в открытом доступе на сайте органа местного самоуправления.</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В  рамках  выполнения  задачи  по  повышению уровня благоустройства дворовых территорий в  соответствии  с  едиными требованиями предусмотрено  </w:t>
      </w:r>
      <w:r w:rsidRPr="008642C5">
        <w:rPr>
          <w:rFonts w:ascii="Times New Roman" w:hAnsi="Times New Roman"/>
          <w:b/>
          <w:sz w:val="28"/>
          <w:szCs w:val="28"/>
        </w:rPr>
        <w:t>мероприятие  2</w:t>
      </w:r>
      <w:r w:rsidRPr="008642C5">
        <w:rPr>
          <w:rFonts w:ascii="Times New Roman" w:hAnsi="Times New Roman"/>
          <w:sz w:val="28"/>
          <w:szCs w:val="28"/>
        </w:rPr>
        <w:t xml:space="preserve">  «Благоустройство  дворовых  территорий многоквартирных домов»,  предусматривающее  проведение  мероприятий  по  благоустройству  дворовых территорий МКД;</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Адресный перечень дворовых территорий, подлежащих благоустройству, на очередной финансовый год формируются в соответствии с порядком предоставления,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 утвержденным постановлением администрации Новочеркасского сельсовета от 18.12.2018 № 90-па, на основании предложений собственников помещений в МКД, собственников иных зданий и сооружений, расположенных в границах территории, подлежащих благоустройству (далее - заинтересованные лица), с учетом проведенной инвентаризации (Приложение № 1 к Программе).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Перечень мероприятий по благоустройству дворовых территорий многоквартирных домов включает в себя: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1. Минимальный перечень  работ по благоустройству дворовых территорий МКД:</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ремонт дворовых проездов;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ремонт тротуаров;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ремонт подходов к входам МКД;</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освещение дворовых территорий;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скамеек;</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урн для мусора.</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Данный перечень является исчерпывающим и не может быть расширен.</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 приведена в Приложении № 8 к Программе.</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Визуализированный перечень 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многоквартирных домов приведен в приложении № 5 к настоящей Программе.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2. Дополнительный перечень работ по благоустройству дворовых территорий МКД:</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парковочных карманов (асфальтобетонные и щебеночные покрытия);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новых тротуаров, пешеходных дорожек;</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ремонт существующих пешеходных дорожек;</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отсыпка растительным грунтом газонов и палисадников за бордюрным камнем;</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окраска бордюрного камня;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детского, игрового, спортивного оборудования, а также оборудования для хозяйственных площадок (коврочистки, стойки для сушки белья и др.);</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травмобезопасных покрытий из резиновой крошки под детское, игровое, спортивное оборудование с обустройством основания под такое покрытие (асфальт, бетон);</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спортивных площадок для игры в футбол, волейбол, баскетбол с ограждением по периметру, устройством травмобезопасных покрытий на них (резиновое покрытие, искусственная трава);</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ограждений газонов, палисадников, детских, игровых, спортивных площадок, парковок;</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озеленение территорий, которое включает в себя посадку деревьев, кустарников, газонов, снос и кронирование деревьев, корчевание пней, другое;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работы по демонтажу различных конструкций (металлических, бетонных, деревянных) для последующего благоустройства территорий под ними;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отсыпка, планировка и выравнивание газонов, палисадников, детских, игровых, спортивных и хозяйственных площадок, вазонов, цветочниц;</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подпорных стен для укрепления откосов и грунтов на дворовых территориях с их оштукатуриванием, окраской, иной облицовкой или без таковых работ;</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лестничных маршей, спусков (из бордюрного камня или бетонных заводского изготовления) с оборудованием их металлическими поручнями;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устройство пандусов для обеспечения беспрепятственного перемещения по дворовой территории МКД маломобильных групп населения;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ограждающих устройств (бетонные, металлические столбики для ограждения парковок, тротуаров, детских игровых площадок (кроме шлагбаумов и автоматических ворот);</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вазонов, цветочниц;</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ремонт отмосток МКД;</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иные виды работ.</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w:t>
      </w:r>
      <w:r w:rsidRPr="008642C5">
        <w:rPr>
          <w:rFonts w:ascii="Times New Roman" w:hAnsi="Times New Roman"/>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w:t>
      </w:r>
      <w:r>
        <w:rPr>
          <w:rFonts w:ascii="Times New Roman" w:hAnsi="Times New Roman"/>
          <w:bCs/>
          <w:sz w:val="28"/>
          <w:szCs w:val="28"/>
        </w:rPr>
        <w:t>4</w:t>
      </w:r>
      <w:r w:rsidRPr="008642C5">
        <w:rPr>
          <w:rFonts w:ascii="Times New Roman" w:hAnsi="Times New Roman"/>
          <w:bCs/>
          <w:sz w:val="28"/>
          <w:szCs w:val="28"/>
        </w:rPr>
        <w:t xml:space="preserve">годы» </w:t>
      </w:r>
      <w:r w:rsidRPr="008642C5">
        <w:rPr>
          <w:rFonts w:ascii="Times New Roman" w:hAnsi="Times New Roman"/>
          <w:sz w:val="28"/>
          <w:szCs w:val="28"/>
        </w:rPr>
        <w:t>согласно приложению № 7 к Программе.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В  рамках  выполнения  задачи  по  повышению уровня благоустройства общественных  территорий  (парков, скверов, набережных и т.д.)  предусмотрено </w:t>
      </w:r>
      <w:r w:rsidRPr="008642C5">
        <w:rPr>
          <w:rFonts w:ascii="Times New Roman" w:hAnsi="Times New Roman"/>
          <w:b/>
          <w:sz w:val="28"/>
          <w:szCs w:val="28"/>
        </w:rPr>
        <w:t>мероприятие 3</w:t>
      </w:r>
      <w:r w:rsidRPr="008642C5">
        <w:rPr>
          <w:rFonts w:ascii="Times New Roman" w:hAnsi="Times New Roman"/>
          <w:sz w:val="28"/>
          <w:szCs w:val="28"/>
        </w:rPr>
        <w:t xml:space="preserve"> «Благоустройство общественных территорий»,  предусматривающее  проведение  мероприятий  по  благоустройству общественных территорий муниципального образования Новочеркасский сельсовет.</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Необходимость благоустройства общественных территорий, а также перечень видов работ по благоустройству общественных территорий определяются по результатам общественных обсуждений. Общественные обсуждения о включении общественных территорий в адресные перечни определяются в соответствии с Порядком  проведения общественного обсуждения проекта муниципальной программы </w:t>
      </w:r>
      <w:r w:rsidRPr="008642C5">
        <w:rPr>
          <w:rFonts w:ascii="Times New Roman" w:hAnsi="Times New Roman"/>
          <w:bCs/>
          <w:sz w:val="28"/>
          <w:szCs w:val="28"/>
        </w:rPr>
        <w:t>«Формирование комфортной городской среды муниципального образования Новочеркасский сельсовет Саракташского района Оренбургской области  на 2018 - 202</w:t>
      </w:r>
      <w:r>
        <w:rPr>
          <w:rFonts w:ascii="Times New Roman" w:hAnsi="Times New Roman"/>
          <w:bCs/>
          <w:sz w:val="28"/>
          <w:szCs w:val="28"/>
        </w:rPr>
        <w:t>4</w:t>
      </w:r>
      <w:r w:rsidRPr="008642C5">
        <w:rPr>
          <w:rFonts w:ascii="Times New Roman" w:hAnsi="Times New Roman"/>
          <w:bCs/>
          <w:sz w:val="28"/>
          <w:szCs w:val="28"/>
        </w:rPr>
        <w:t xml:space="preserve"> годы», утвержденным постановлением администрации Новочеркас</w:t>
      </w:r>
      <w:r>
        <w:rPr>
          <w:rFonts w:ascii="Times New Roman" w:hAnsi="Times New Roman"/>
          <w:bCs/>
          <w:sz w:val="28"/>
          <w:szCs w:val="28"/>
        </w:rPr>
        <w:t xml:space="preserve">ского сельсовета от 18.12.2018 </w:t>
      </w:r>
      <w:r w:rsidRPr="008642C5">
        <w:rPr>
          <w:rFonts w:ascii="Times New Roman" w:hAnsi="Times New Roman"/>
          <w:bCs/>
          <w:sz w:val="28"/>
          <w:szCs w:val="28"/>
        </w:rPr>
        <w:t xml:space="preserve"> № 90 - па</w:t>
      </w:r>
      <w:r w:rsidRPr="008642C5">
        <w:rPr>
          <w:rFonts w:ascii="Times New Roman" w:hAnsi="Times New Roman"/>
          <w:sz w:val="28"/>
          <w:szCs w:val="28"/>
        </w:rPr>
        <w:t>.</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К основному перечню работ по благоустройству наиболее посещаемой муниципальной территории общего пользования относятся: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благоустройство парков;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освещение улицы/парка;</w:t>
      </w:r>
    </w:p>
    <w:p w:rsidR="00A93D52" w:rsidRPr="008642C5" w:rsidRDefault="00A93D52" w:rsidP="00A93D52">
      <w:pPr>
        <w:widowControl w:val="0"/>
        <w:spacing w:after="0" w:line="240" w:lineRule="auto"/>
        <w:ind w:firstLine="709"/>
        <w:rPr>
          <w:rFonts w:ascii="Times New Roman" w:hAnsi="Times New Roman"/>
          <w:sz w:val="28"/>
          <w:szCs w:val="28"/>
        </w:rPr>
      </w:pPr>
      <w:r w:rsidRPr="008642C5">
        <w:rPr>
          <w:rFonts w:ascii="Times New Roman" w:hAnsi="Times New Roman"/>
          <w:sz w:val="28"/>
          <w:szCs w:val="28"/>
        </w:rPr>
        <w:t>- устройство многофункциональной детской спортивно-игровой площадки;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благоустройство территории возле общественного здания;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благоустройство территории вокруг памятника;</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установка памятников;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обустройство родников;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благоустройство пустырей;</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благоустройство или организация муниципальных рынков;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благоустройство иных общественных территорий муниципального образования.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Перечень общественных территорий, подлежащих благоустройству в 2018 – 202</w:t>
      </w:r>
      <w:r>
        <w:rPr>
          <w:rFonts w:ascii="Times New Roman" w:hAnsi="Times New Roman"/>
          <w:sz w:val="28"/>
          <w:szCs w:val="28"/>
        </w:rPr>
        <w:t>4</w:t>
      </w:r>
      <w:r w:rsidRPr="008642C5">
        <w:rPr>
          <w:rFonts w:ascii="Times New Roman" w:hAnsi="Times New Roman"/>
          <w:sz w:val="28"/>
          <w:szCs w:val="28"/>
        </w:rPr>
        <w:t xml:space="preserve"> годы приведен в приложении № 2 к настоящей Программе.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Мероприятия по благоустройству территорий включают в себя  проведение инвентаризации территорий, а также разработку и реализацию в соответствии с требованиями Программы дизайн-проектов, предусматривающих выполнение работ по благоустройству объектов городской среды, в том числе создание безбарьерной среды для инвалидов и маломобильных групп населения, в зоне дворовых и общественных пространств.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Перечень основных мероприятий Программы приведен в приложении № 4 к Программе.</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660"/>
        <w:jc w:val="center"/>
        <w:rPr>
          <w:rFonts w:ascii="Times New Roman" w:hAnsi="Times New Roman"/>
          <w:b/>
          <w:sz w:val="28"/>
          <w:szCs w:val="28"/>
        </w:rPr>
      </w:pPr>
      <w:r w:rsidRPr="008642C5">
        <w:rPr>
          <w:rFonts w:ascii="Times New Roman" w:hAnsi="Times New Roman"/>
          <w:b/>
          <w:sz w:val="28"/>
          <w:szCs w:val="28"/>
          <w:lang w:val="en-US"/>
        </w:rPr>
        <w:t>VI</w:t>
      </w:r>
      <w:r w:rsidRPr="008642C5">
        <w:rPr>
          <w:rFonts w:ascii="Times New Roman" w:hAnsi="Times New Roman"/>
          <w:b/>
          <w:sz w:val="28"/>
          <w:szCs w:val="28"/>
        </w:rPr>
        <w:t>. Ресурсное обеспечение реализации муниципальной Программы</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Реализация  муниципальной  программы  осуществляется  за  счет  средств  областного бюджета, местного  бюджета, внебюджетных источников,  в том числе средств юридических лиц и средств собственников помещений, которые согласовываются индивидуально в рамках Программы. </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Ресурсное обеспечение реализации Программы из областного бюджета представлено в приложении № 9 к Программе.</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p>
    <w:p w:rsidR="00A93D52" w:rsidRPr="008642C5" w:rsidRDefault="00A93D52" w:rsidP="00A93D52">
      <w:pPr>
        <w:pStyle w:val="afb"/>
        <w:tabs>
          <w:tab w:val="left" w:pos="1664"/>
        </w:tabs>
        <w:ind w:left="0"/>
        <w:jc w:val="center"/>
        <w:rPr>
          <w:b/>
          <w:bCs/>
          <w:sz w:val="28"/>
          <w:szCs w:val="28"/>
        </w:rPr>
      </w:pPr>
      <w:r w:rsidRPr="008642C5">
        <w:rPr>
          <w:b/>
          <w:bCs/>
          <w:sz w:val="28"/>
          <w:szCs w:val="28"/>
          <w:lang w:val="en-US"/>
        </w:rPr>
        <w:t>VII</w:t>
      </w:r>
      <w:r w:rsidRPr="008642C5">
        <w:rPr>
          <w:b/>
          <w:bCs/>
          <w:sz w:val="28"/>
          <w:szCs w:val="28"/>
        </w:rPr>
        <w:t xml:space="preserve"> . Анализ рисков реализации Программы</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Реализация мероприятий Программы связана с различными группами рисков, обусловленных как внутренними факторами, зависящими от исполнителя (технологические риски и организационные риски), так и рисками, относящимися к внешним: изменения законодательства и внешней экономической ситуации, риски финансового обеспечения. Оказать существенное влияние на последнюю категорию ответственный исполнитель Программы не может, поскольку это выходит за пределы его компетенции.</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Комплексная оценка и информация о предполагаемых рисках, полученные на этапе подготовки Программы, в значительной степени упрощают оперативное управление действиями исполнителей Программы и способствуют предупреждению негативных тенденций, связанных с невыполнением поставленных задач.</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К внешним факторам относятся:</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изменения в социально-экономической и политической обстановке Российской Федерации, а также в финансово-бюджетной сфере;</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изменения федерального, областного и местного законодательства, определяющего систему мероприятий Программы.</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К внутренним факторам относятся:</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нарушение сроков реализации, как отдельных мероприятий, так и всей Программы в целом;</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ограничение финансирования по причине неблагоприятных социально-экономических процессов;</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проблема координации деятельности большого числа участников бюджетного процесса;</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невысокий уровень квалификации специалистов муниципальных учреждений.</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Риски, определенные внутренними факторами, будут минимизироваться путем осуществления организационных, разъяснительных мероприятий.</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Для исключения рисков невыполнения задач Программы необходимо:</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детально проработать схему взаимодействия участников бюджетного процесса и реализации Программы;</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координировать деятельность участников бюджетного процесса по реализации мероприятий Программы;</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контролировать достижение поставленных на определенном этапе задач;</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регулярно осуществлять информационную поддержку реализации мероприятий Программы.</w:t>
      </w:r>
    </w:p>
    <w:p w:rsidR="00A93D52" w:rsidRPr="008642C5" w:rsidRDefault="00A93D52" w:rsidP="00A93D52">
      <w:pPr>
        <w:pStyle w:val="afe"/>
        <w:ind w:firstLine="709"/>
        <w:jc w:val="both"/>
        <w:rPr>
          <w:rFonts w:ascii="Times New Roman" w:hAnsi="Times New Roman"/>
          <w:sz w:val="28"/>
          <w:szCs w:val="28"/>
        </w:rPr>
      </w:pPr>
      <w:r w:rsidRPr="008642C5">
        <w:rPr>
          <w:rFonts w:ascii="Times New Roman" w:hAnsi="Times New Roman"/>
          <w:sz w:val="28"/>
          <w:szCs w:val="28"/>
        </w:rPr>
        <w:t>Снижение факторов риска может быть обеспечено путем проведения разъяснительной работы и широкого использования средств массовой информации для освещения деятельности по реализации мероприятий Программы.</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При  реализации  мероприятий  данной  муниципальной  программы  могут  возникнуть следующие риски: финансовые, организационные, технологические.</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1.  Финансовые  риски  -  уменьшение  объема  запланированного  финансирования  или возникновение  потребности  в  дополнительном  финансировании  в  связи  с  увеличением стоимости  работ.  Управление  данными  рисками  будет  осуществляться  по  мере  их возникновения, разработка дополнительного нормативного акта не требуется.</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2.  Организационные риски - нарушение сроков поставки материалов и оборудования, увеличение сроков выдачи и согласования исходно-разрешительной документации.</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Управление  данными  рисками  будет  осуществляться  по  мере  их  возникновения, разработка дополнительного нормативного акта не требуется.</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3.  Технологические  риски  -  невозможность  выполнения  запланированных мероприятий  в  связи  с  выявлением  факторов  техногенного  характера  (например, невозможность  производства  работ,  поставки  материалов  и  оборудования  в  связи  с погодными  условиями,  со  стихийными  бедствиями;  выявление  действующих  инженерных коммуникаций,  не  нанесенных  на топографическую  основу, изменение  состава работ после разработки проектной документации).</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Решение  данных  проблем  может  потребовать  дополнительного  бюджетного финансирования  и  пересмотра  сроков  выполнения  работ.  Управление  данными  рисками будет осуществляться по мере их возникновения, разработка дополнительного нормативного акта не требуется.</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К мерам  управления рисками  с  целью  минимизации их влияния на достижение  цели муниципальной программы относятся: планирование и прогнозирование.</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В  случае  оказания  влияния  одного  или  нескольких  факторов  на  достижение запланированных  показателей  муниципальной  программы  ответственный  исполнитель вносит  предложения  о  внесении  изменений  в  перечни  и  состав  мероприятий,  сроки  их реализации,  а  также  в  объемы  бюджетных  ассигнований  на  реализацию  мероприятий  в пределах  утвержденных  лимитов  бюджетных  ассигнований,  предусмотренных  планом реализации муниципальной программы на соответствующий год.</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p>
    <w:p w:rsidR="00A93D52" w:rsidRPr="008642C5" w:rsidRDefault="00A93D52" w:rsidP="00A93D52">
      <w:pPr>
        <w:pStyle w:val="afb"/>
        <w:tabs>
          <w:tab w:val="left" w:pos="1664"/>
        </w:tabs>
        <w:ind w:left="0"/>
        <w:jc w:val="center"/>
        <w:rPr>
          <w:b/>
          <w:bCs/>
          <w:sz w:val="28"/>
          <w:szCs w:val="28"/>
        </w:rPr>
      </w:pPr>
      <w:r w:rsidRPr="008642C5">
        <w:rPr>
          <w:b/>
          <w:bCs/>
          <w:sz w:val="28"/>
          <w:szCs w:val="28"/>
          <w:lang w:val="en-US"/>
        </w:rPr>
        <w:t>VIII</w:t>
      </w:r>
      <w:r w:rsidRPr="008642C5">
        <w:rPr>
          <w:b/>
          <w:bCs/>
          <w:sz w:val="28"/>
          <w:szCs w:val="28"/>
        </w:rPr>
        <w:t>.  Сведения об основных мерах правового регулирования в сфере реализации муниципальной программы</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Выполнение  общих  требований  к  формированию  и реализации муниципальной программы реализуется в соответствии с требованиями приказа Министерства строительства и жилищно-коммунального хозяйства Российской Федерации (далее - Минстрой России) от 6 апреля 2017 года N 691/пр "Об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2018 - 2022 годы", постановления Правительства Российской Федерации от  10 февраля 2017 года N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постановления Правительства Российской Федерации от 30 января 2017 года N 101 "О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(городских парков)". </w:t>
      </w:r>
    </w:p>
    <w:p w:rsidR="00A93D52" w:rsidRPr="008642C5" w:rsidRDefault="00A93D52" w:rsidP="00A93D52">
      <w:pPr>
        <w:tabs>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Меры правового регулирования в сфере реализации муниципальной  программы предусматривают утверждение правовых актов, способствующих реализации мероприятий Программы.</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Размещаются в открытом доступе, в том числе на сайте администрации муниципального образования Новочеркасский сельсовет:</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а) проект муниципальной программы и утвержденную муниципальную программу;</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б) нормативный правовой акт о создании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w:t>
      </w:r>
      <w:r>
        <w:rPr>
          <w:rFonts w:ascii="Times New Roman" w:hAnsi="Times New Roman"/>
          <w:sz w:val="28"/>
          <w:szCs w:val="28"/>
        </w:rPr>
        <w:t>4</w:t>
      </w:r>
      <w:r w:rsidRPr="008642C5">
        <w:rPr>
          <w:rFonts w:ascii="Times New Roman" w:hAnsi="Times New Roman"/>
          <w:sz w:val="28"/>
          <w:szCs w:val="28"/>
        </w:rPr>
        <w:t xml:space="preserve">  годы»;</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в) Порядок проведения общественного обсуждения проекта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w:t>
      </w:r>
      <w:r>
        <w:rPr>
          <w:rFonts w:ascii="Times New Roman" w:hAnsi="Times New Roman"/>
          <w:sz w:val="28"/>
          <w:szCs w:val="28"/>
        </w:rPr>
        <w:t>4</w:t>
      </w:r>
      <w:r w:rsidRPr="008642C5">
        <w:rPr>
          <w:rFonts w:ascii="Times New Roman" w:hAnsi="Times New Roman"/>
          <w:sz w:val="28"/>
          <w:szCs w:val="28"/>
        </w:rPr>
        <w:t xml:space="preserve">  годы», утвержденный постановлением  администрации Новочеркасского сельсовета от 01.12.2017</w:t>
      </w:r>
      <w:r>
        <w:rPr>
          <w:rFonts w:ascii="Times New Roman" w:hAnsi="Times New Roman"/>
          <w:sz w:val="28"/>
          <w:szCs w:val="28"/>
        </w:rPr>
        <w:t xml:space="preserve"> </w:t>
      </w:r>
      <w:r w:rsidRPr="008642C5">
        <w:rPr>
          <w:rFonts w:ascii="Times New Roman" w:hAnsi="Times New Roman"/>
          <w:sz w:val="28"/>
          <w:szCs w:val="28"/>
        </w:rPr>
        <w:t>№ 87-п;</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г)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w:t>
      </w:r>
      <w:r>
        <w:rPr>
          <w:rFonts w:ascii="Times New Roman" w:hAnsi="Times New Roman"/>
          <w:sz w:val="28"/>
          <w:szCs w:val="28"/>
        </w:rPr>
        <w:t>4</w:t>
      </w:r>
      <w:r w:rsidRPr="008642C5">
        <w:rPr>
          <w:rFonts w:ascii="Times New Roman" w:hAnsi="Times New Roman"/>
          <w:sz w:val="28"/>
          <w:szCs w:val="28"/>
        </w:rPr>
        <w:t xml:space="preserve"> годы», Порядок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w:t>
      </w:r>
      <w:r>
        <w:rPr>
          <w:rFonts w:ascii="Times New Roman" w:hAnsi="Times New Roman"/>
          <w:sz w:val="28"/>
          <w:szCs w:val="28"/>
        </w:rPr>
        <w:t>4</w:t>
      </w:r>
      <w:r w:rsidRPr="008642C5">
        <w:rPr>
          <w:rFonts w:ascii="Times New Roman" w:hAnsi="Times New Roman"/>
          <w:sz w:val="28"/>
          <w:szCs w:val="28"/>
        </w:rPr>
        <w:t xml:space="preserve"> годы», утвержденные постановлением администрации Новочеркасского сельсовета от 18.12.2018 </w:t>
      </w:r>
      <w:r>
        <w:rPr>
          <w:rFonts w:ascii="Times New Roman" w:hAnsi="Times New Roman"/>
          <w:sz w:val="28"/>
          <w:szCs w:val="28"/>
        </w:rPr>
        <w:t xml:space="preserve"> </w:t>
      </w:r>
      <w:r w:rsidRPr="008642C5">
        <w:rPr>
          <w:rFonts w:ascii="Times New Roman" w:hAnsi="Times New Roman"/>
          <w:sz w:val="28"/>
          <w:szCs w:val="28"/>
        </w:rPr>
        <w:t>№ 90-па;</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д)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(Приложение № 6 к настоящей Программе);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Проводятся общественные обсуждения и утверждаются (актуализируются) правила благоустройства сельсовета, в соответствии с требованиями законодательства Российской Федерации;</w:t>
      </w:r>
    </w:p>
    <w:p w:rsidR="00A93D52" w:rsidRPr="008642C5" w:rsidRDefault="00A93D52" w:rsidP="00A93D52">
      <w:pPr>
        <w:pStyle w:val="afb"/>
        <w:tabs>
          <w:tab w:val="left" w:pos="1664"/>
        </w:tabs>
        <w:ind w:left="0" w:firstLine="720"/>
        <w:jc w:val="both"/>
        <w:rPr>
          <w:bCs/>
          <w:sz w:val="28"/>
          <w:szCs w:val="28"/>
        </w:rPr>
      </w:pPr>
      <w:r w:rsidRPr="008642C5">
        <w:rPr>
          <w:bCs/>
          <w:sz w:val="28"/>
          <w:szCs w:val="28"/>
        </w:rPr>
        <w:t xml:space="preserve">Разработка и утверждение дополнительных нормативных правовых актов будет обусловлена: </w:t>
      </w:r>
    </w:p>
    <w:p w:rsidR="00A93D52" w:rsidRPr="008642C5" w:rsidRDefault="00A93D52" w:rsidP="00A93D52">
      <w:pPr>
        <w:pStyle w:val="afb"/>
        <w:tabs>
          <w:tab w:val="left" w:pos="1664"/>
        </w:tabs>
        <w:ind w:left="0" w:firstLine="720"/>
        <w:jc w:val="both"/>
        <w:rPr>
          <w:bCs/>
          <w:sz w:val="28"/>
          <w:szCs w:val="28"/>
        </w:rPr>
      </w:pPr>
      <w:r w:rsidRPr="008642C5">
        <w:rPr>
          <w:bCs/>
          <w:sz w:val="28"/>
          <w:szCs w:val="28"/>
        </w:rPr>
        <w:t>изменениями федерального законодательства;</w:t>
      </w:r>
    </w:p>
    <w:p w:rsidR="00A93D52" w:rsidRPr="008642C5" w:rsidRDefault="00A93D52" w:rsidP="00A93D52">
      <w:pPr>
        <w:pStyle w:val="afb"/>
        <w:tabs>
          <w:tab w:val="left" w:pos="1664"/>
        </w:tabs>
        <w:ind w:left="0" w:firstLine="720"/>
        <w:jc w:val="both"/>
        <w:rPr>
          <w:bCs/>
          <w:sz w:val="28"/>
          <w:szCs w:val="28"/>
        </w:rPr>
      </w:pPr>
      <w:r w:rsidRPr="008642C5">
        <w:rPr>
          <w:bCs/>
          <w:sz w:val="28"/>
          <w:szCs w:val="28"/>
        </w:rPr>
        <w:t>изменениями регионального законодательства;</w:t>
      </w:r>
    </w:p>
    <w:p w:rsidR="00A93D52" w:rsidRPr="008642C5" w:rsidRDefault="00A93D52" w:rsidP="00A93D52">
      <w:pPr>
        <w:pStyle w:val="afb"/>
        <w:tabs>
          <w:tab w:val="left" w:pos="1664"/>
        </w:tabs>
        <w:ind w:left="0" w:firstLine="720"/>
        <w:jc w:val="both"/>
        <w:rPr>
          <w:bCs/>
          <w:sz w:val="28"/>
          <w:szCs w:val="28"/>
        </w:rPr>
      </w:pPr>
      <w:r w:rsidRPr="008642C5">
        <w:rPr>
          <w:bCs/>
          <w:sz w:val="28"/>
          <w:szCs w:val="28"/>
        </w:rPr>
        <w:t xml:space="preserve">принятыми управленческими решениями. </w:t>
      </w:r>
    </w:p>
    <w:p w:rsidR="00A93D52" w:rsidRPr="008642C5" w:rsidRDefault="00A93D52" w:rsidP="00A93D52">
      <w:pPr>
        <w:pStyle w:val="afb"/>
        <w:tabs>
          <w:tab w:val="left" w:pos="1664"/>
        </w:tabs>
        <w:ind w:left="0" w:firstLine="720"/>
        <w:jc w:val="both"/>
        <w:rPr>
          <w:bCs/>
          <w:sz w:val="28"/>
          <w:szCs w:val="28"/>
        </w:rPr>
      </w:pPr>
      <w:r w:rsidRPr="008642C5">
        <w:rPr>
          <w:bCs/>
          <w:sz w:val="28"/>
          <w:szCs w:val="28"/>
        </w:rPr>
        <w:t>Сведения об основных мерах правового регулирования в сфере реализации муниципальной программы представлены в приложении № 10 к Порядку.</w:t>
      </w:r>
    </w:p>
    <w:p w:rsidR="00A93D52" w:rsidRPr="008642C5" w:rsidRDefault="00A93D52" w:rsidP="00A93D52">
      <w:pPr>
        <w:pStyle w:val="afb"/>
        <w:tabs>
          <w:tab w:val="left" w:pos="1664"/>
        </w:tabs>
        <w:ind w:left="0" w:firstLine="720"/>
        <w:jc w:val="both"/>
        <w:rPr>
          <w:bCs/>
          <w:sz w:val="28"/>
          <w:szCs w:val="28"/>
        </w:rPr>
      </w:pPr>
    </w:p>
    <w:p w:rsidR="00A93D52" w:rsidRPr="008642C5" w:rsidRDefault="00A93D52" w:rsidP="00A93D52">
      <w:pPr>
        <w:tabs>
          <w:tab w:val="left" w:pos="1664"/>
        </w:tabs>
        <w:spacing w:after="0" w:line="240" w:lineRule="auto"/>
        <w:ind w:firstLine="709"/>
        <w:jc w:val="both"/>
        <w:rPr>
          <w:rFonts w:ascii="Times New Roman" w:hAnsi="Times New Roman"/>
          <w:b/>
          <w:sz w:val="28"/>
          <w:szCs w:val="28"/>
        </w:rPr>
      </w:pPr>
      <w:r w:rsidRPr="008642C5">
        <w:rPr>
          <w:rFonts w:ascii="Times New Roman" w:hAnsi="Times New Roman"/>
          <w:b/>
          <w:bCs/>
          <w:sz w:val="28"/>
          <w:szCs w:val="28"/>
          <w:lang w:val="en-US"/>
        </w:rPr>
        <w:t>VIX</w:t>
      </w:r>
      <w:r w:rsidRPr="008642C5">
        <w:rPr>
          <w:rFonts w:ascii="Times New Roman" w:hAnsi="Times New Roman"/>
          <w:b/>
          <w:bCs/>
          <w:sz w:val="28"/>
          <w:szCs w:val="28"/>
        </w:rPr>
        <w:t xml:space="preserve">. </w:t>
      </w:r>
      <w:r w:rsidRPr="008642C5">
        <w:rPr>
          <w:rFonts w:ascii="Times New Roman" w:hAnsi="Times New Roman"/>
          <w:b/>
          <w:sz w:val="28"/>
          <w:szCs w:val="28"/>
        </w:rPr>
        <w:t>Механизм реализации муниципальной Программы</w:t>
      </w: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Включение предложений заинтересованных лиц о включении общественной территории или дворовой территории многоквартирного дома в Программу осуществляется путем реализации следующих этапов: </w:t>
      </w:r>
    </w:p>
    <w:p w:rsidR="00A93D52" w:rsidRPr="008642C5" w:rsidRDefault="00A93D52" w:rsidP="00A93D52">
      <w:pPr>
        <w:widowControl w:val="0"/>
        <w:autoSpaceDE w:val="0"/>
        <w:autoSpaceDN w:val="0"/>
        <w:adjustRightInd w:val="0"/>
        <w:spacing w:after="0" w:line="240" w:lineRule="auto"/>
        <w:jc w:val="both"/>
        <w:rPr>
          <w:rFonts w:ascii="Times New Roman" w:hAnsi="Times New Roman"/>
          <w:sz w:val="28"/>
          <w:szCs w:val="28"/>
        </w:rPr>
      </w:pPr>
      <w:r w:rsidRPr="008642C5">
        <w:rPr>
          <w:rFonts w:ascii="Times New Roman" w:hAnsi="Times New Roman"/>
          <w:sz w:val="28"/>
          <w:szCs w:val="28"/>
        </w:rPr>
        <w:t xml:space="preserve">           - проведения общественного обсуждения проекта муниципальной программы в соответствии с Положением о деятельности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w:t>
      </w:r>
      <w:r>
        <w:rPr>
          <w:rFonts w:ascii="Times New Roman" w:hAnsi="Times New Roman"/>
          <w:sz w:val="28"/>
          <w:szCs w:val="28"/>
        </w:rPr>
        <w:t>4</w:t>
      </w:r>
      <w:r w:rsidRPr="008642C5">
        <w:rPr>
          <w:rFonts w:ascii="Times New Roman" w:hAnsi="Times New Roman"/>
          <w:sz w:val="28"/>
          <w:szCs w:val="28"/>
        </w:rPr>
        <w:t xml:space="preserve"> годы», Порядком проведения общественного обсуждения проекта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2017-202</w:t>
      </w:r>
      <w:r>
        <w:rPr>
          <w:rFonts w:ascii="Times New Roman" w:hAnsi="Times New Roman"/>
          <w:sz w:val="28"/>
          <w:szCs w:val="28"/>
        </w:rPr>
        <w:t>4</w:t>
      </w:r>
      <w:r w:rsidRPr="008642C5">
        <w:rPr>
          <w:rFonts w:ascii="Times New Roman" w:hAnsi="Times New Roman"/>
          <w:sz w:val="28"/>
          <w:szCs w:val="28"/>
        </w:rPr>
        <w:t xml:space="preserve"> гг.», утвержденными постановлением от 01.12.2017</w:t>
      </w:r>
      <w:r>
        <w:rPr>
          <w:rFonts w:ascii="Times New Roman" w:hAnsi="Times New Roman"/>
          <w:sz w:val="28"/>
          <w:szCs w:val="28"/>
        </w:rPr>
        <w:t xml:space="preserve"> </w:t>
      </w:r>
      <w:r w:rsidRPr="008642C5">
        <w:rPr>
          <w:rFonts w:ascii="Times New Roman" w:hAnsi="Times New Roman"/>
          <w:sz w:val="28"/>
          <w:szCs w:val="28"/>
        </w:rPr>
        <w:t>№ 87 -п.</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рассмотрения и оценки предложений заинтересованных лиц на включение в адресный перечень дворовых территорий многоквартирных домов и территорий общего пользования, расположенных на территории МО Новочеркасский сельсовет, на которых планируется благоустройство в текущем году в соответствии с Порядком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w:t>
      </w:r>
      <w:r>
        <w:rPr>
          <w:rFonts w:ascii="Times New Roman" w:hAnsi="Times New Roman"/>
          <w:sz w:val="28"/>
          <w:szCs w:val="28"/>
        </w:rPr>
        <w:t>4</w:t>
      </w:r>
      <w:r w:rsidRPr="008642C5">
        <w:rPr>
          <w:rFonts w:ascii="Times New Roman" w:hAnsi="Times New Roman"/>
          <w:sz w:val="28"/>
          <w:szCs w:val="28"/>
        </w:rPr>
        <w:t xml:space="preserve"> годы»,  утвержденным постановлением от 18.12.2017 № 90-па и  Порядком представления, рассмотрения и оценки предложений заинтересованных лиц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w:t>
      </w:r>
      <w:r>
        <w:rPr>
          <w:rFonts w:ascii="Times New Roman" w:hAnsi="Times New Roman"/>
          <w:sz w:val="28"/>
          <w:szCs w:val="28"/>
        </w:rPr>
        <w:t>4</w:t>
      </w:r>
      <w:r w:rsidRPr="008642C5">
        <w:rPr>
          <w:rFonts w:ascii="Times New Roman" w:hAnsi="Times New Roman"/>
          <w:sz w:val="28"/>
          <w:szCs w:val="28"/>
        </w:rPr>
        <w:t xml:space="preserve"> годы»,  утвержденным постановлением от 18.12. 2017</w:t>
      </w:r>
      <w:r>
        <w:rPr>
          <w:rFonts w:ascii="Times New Roman" w:hAnsi="Times New Roman"/>
          <w:sz w:val="28"/>
          <w:szCs w:val="28"/>
        </w:rPr>
        <w:t xml:space="preserve"> </w:t>
      </w:r>
      <w:r w:rsidRPr="008642C5">
        <w:rPr>
          <w:rFonts w:ascii="Times New Roman" w:hAnsi="Times New Roman"/>
          <w:sz w:val="28"/>
          <w:szCs w:val="28"/>
        </w:rPr>
        <w:t>№ 90-па.</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подготовка и утверждение (с учетом обсуждения с представителями заинтересованных лиц) дизайн - проектов благоустройства дворовых территорий в соответствии с Порядком разработки, обсуждения, согласования с заинтересованными лицами и утверждения дизайн - проекта благоустройства дворовой территории, включенной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2018 - 202</w:t>
      </w:r>
      <w:r>
        <w:rPr>
          <w:rFonts w:ascii="Times New Roman" w:hAnsi="Times New Roman"/>
          <w:sz w:val="28"/>
          <w:szCs w:val="28"/>
        </w:rPr>
        <w:t>4</w:t>
      </w:r>
      <w:r w:rsidRPr="008642C5">
        <w:rPr>
          <w:rFonts w:ascii="Times New Roman" w:hAnsi="Times New Roman"/>
          <w:sz w:val="28"/>
          <w:szCs w:val="28"/>
        </w:rPr>
        <w:t xml:space="preserve"> годы» согласно приложению № 7 к Программе.</w:t>
      </w: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widowControl w:val="0"/>
        <w:spacing w:after="0" w:line="240" w:lineRule="auto"/>
        <w:ind w:firstLine="709"/>
        <w:jc w:val="both"/>
        <w:rPr>
          <w:rFonts w:ascii="Times New Roman" w:hAnsi="Times New Roman"/>
          <w:b/>
          <w:sz w:val="28"/>
          <w:szCs w:val="28"/>
        </w:rPr>
      </w:pPr>
      <w:r w:rsidRPr="008642C5">
        <w:rPr>
          <w:rFonts w:ascii="Times New Roman" w:hAnsi="Times New Roman"/>
          <w:b/>
          <w:sz w:val="28"/>
          <w:szCs w:val="28"/>
        </w:rPr>
        <w:t>В муниципальной программе предусматривается:</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 а) адресные перечни всех дворовых территорий МКД, нуждающихся в благоустройстве и подлежащих благоустройству в указанный период исходя из минимального перечня работ по благоустройству (очередность благоустройства определяется в порядке поступления предложений заинтересованных лиц об их участии в выполнении указанных работ)</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б) адресные перечни всех общественных территорий, нуждающихся в благоустройстве и подлежащих благоустройству в указанный период;</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в) адресные перечни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подлежащих благоустройству не позднее последнего года реализации  муниципальной программы за счет средств указанных лиц в соответствии с требованиями утвержденных  в муниципальном  образовании правил благоустройства территории;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г) мероприятия по инвентаризации уровня благоустройства индивидуальных жилых домов и земельных участков, предоставленных для их размещения, с заключением по результатам инвентаризации соглашений с собственниками (пользователями) указанных домов (земельных участков) об их благоустройстве не позднее последнего года реализации  регионального проекта  в соответствии с требованиями утвержденных в муниципальном образовании правил благоустройства;</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д) мероприятия по образованию земельных участков, на которых расположены  многоквартирные дома, дворовые территории которых благоустраиваются с использованием средств субсидий, предоставляемых в целях  софинансирования  расходных  обязательств муниципального образования, связанных с реализацией муниципальной программы. </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е) условия о финансовом участии граждан и заинтересованных лиц, при этом:</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реализация мероприятий по благоустройству дворовых территорий исходя из минимального перечня работ осуществляется без финансового участия граждан;</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реализация мероприятий по благоустройству дворовых территорий исходя из дополнительного перечня работ осуществляется при финансовом участии заинтересованных лиц в объеме 10,0 процента от общей стоимости таких работ  и 20,0 процента от общей стоимости работ в случае, если дворовые территории включены в соответствующую  программу после вступления в силу постановления Правительства Российской Федерации от 099.02.2019 № 106 « О внесении изменений в приложение № 15  к государственной программе  Российской Федерации «Обеспечение доступным и комфортным жильем и коммунальными услугами граждан Российской Федерации»); </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ж) трудовое участие  граждан  - выполнение  неоплачиваемых работ по благоустройству территорий, не требующих специальной квалификации (в форме проведения субботников);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 контроля за их расходованием, а также порядок трудового участия граждан в выполнении минимального перечня работ  (Приложение № 6 к Программе)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 з) привлечение к участию в мероприятиях по благоустройству студенческих отрядов, к разработке дизайн-проектов - специалистов архитектурных специальностей вузов, в том числе выпускников, и архитекторов;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и) проведение мероприятий по благоустройству с учетом необходимости обеспечения физической, пространственной и информационной доступности зданий, сооружений, территорий для инвалидов и других маломобильных групп населения, в том числе создание безбарьерной среды для маломобильных граждан в зоне общественных пространств;</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к) проведение мероприятий по поддержанию текущего уровня благоустройства (освещение, озеленение, уборка территорий, другое);</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л) синхронизация выполнения работ в рамках муниципальной программы с реализуемыми в муниципальном образовании федеральными, региональными программами (планами) строительства (реконструкции и ремонта) объектов недвижимого имущества, программ по ремонту и модернизации инженерных сетей и иных объектов, расположенных на соответствующей территории;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м) синхронизация реализации мероприятий  в рамках муниципальных программ, реализуемых в муниципальных образованиях, с мероприятиями в сфере обеспечения доступности городской среды для маломобильных групп населения, цифровизации отрасли городского хозяйства, а также мероприятиями реализуемыми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инициативы», в соответствии с перечнем таких мероприятий и методическими рекомендациями, утверждёнными Министерством строительства и жилищно-коммунального хозяйства Российской Федерации»;</w:t>
      </w:r>
    </w:p>
    <w:p w:rsidR="00A93D52" w:rsidRPr="008642C5" w:rsidRDefault="00A93D52" w:rsidP="00A93D52">
      <w:pPr>
        <w:widowControl w:val="0"/>
        <w:spacing w:after="0" w:line="240" w:lineRule="auto"/>
        <w:ind w:firstLine="709"/>
        <w:jc w:val="both"/>
        <w:rPr>
          <w:rFonts w:ascii="Times New Roman" w:hAnsi="Times New Roman"/>
          <w:sz w:val="28"/>
          <w:szCs w:val="28"/>
        </w:rPr>
      </w:pPr>
      <w:r w:rsidRPr="008642C5">
        <w:rPr>
          <w:rFonts w:ascii="Times New Roman" w:hAnsi="Times New Roman"/>
          <w:sz w:val="28"/>
          <w:szCs w:val="28"/>
        </w:rPr>
        <w:t>н) иные мероприятия по повышению качества городской среды, не требующие финансирования (ликвидация вывесок, нарушающих архитектурный облик зданий, разработка правил уборки территорий, прилегающих к коммерческим объектам, другое).</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Ответственным исполнителем и координатором реализации Программы является администрация муниципального образования Новочеркасский сельсовет Саракташского района Оренбургской области.</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Администрация муниципального образования Новочеркасский сельсовет Саракташского района Оренбургской области несет ответственность за ее реализацию, целевое и эффективное использование полученных на выполнение Программы финансовых средств.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Использование финансовых ресурсов будет осуществляться на основании размещения муниципальных закупок в соответствии с действием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Реализация Программы осуществляется посредством взаимодействия Администрации  муниципального образования Новочеркасский сельсовет Саракташского района Оренбургской области с предприятиями и организациями, осуществляющих выполнение мероприятий Программы.</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Администрация муниципального образования Новочеркасский сельсовет Саракташского района Оренбургской области в ходе реализации Программы:</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осуществляет текущее управление и координацию деятельности исполнителей, обеспечивая их согласованные действия по реализации программных мероприятий, по целевому и эффективному использованию финансовых средств;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осуществляет контроль над выполнением мероприятий Программы;</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с учетом выделяемых средств уточняет целевые показатели и механизм реализации Программы, затраты по программным мероприятиям;</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обеспечивает подготовку документации для проведения закупок.</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Исполнителями программы являются организации, признанные победителями по результатам торгов, которые несут ответственность:</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за надлежащее и своевременное исполнение программных мероприятий;</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рациональное использование выделяемых на их реализацию бюджетных средств.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Администрация муниципального образования Новочеркасский сельсовет Саракташского района Оренбургской области в ходе реализации Программы предусматривает средства в проекте бюджета сельсовета на исполнение мероприятий Программы, осуществляет финансирование мероприятий Программы в соответствии с бюджетом муниципального образования Новочеркасский сельсовет, утвержденным Советом депутатов Новочеркасского сельсовета Саракташского района Оренбургской области, осуществляет контроль над целевым использованием денежных средств.</w:t>
      </w: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p w:rsidR="00A93D52" w:rsidRPr="008642C5" w:rsidRDefault="00A93D52" w:rsidP="00A93D52">
      <w:pPr>
        <w:spacing w:after="0" w:line="240" w:lineRule="auto"/>
        <w:ind w:firstLine="709"/>
        <w:jc w:val="center"/>
        <w:rPr>
          <w:rFonts w:ascii="Times New Roman" w:hAnsi="Times New Roman"/>
          <w:sz w:val="28"/>
          <w:szCs w:val="28"/>
        </w:rPr>
      </w:pPr>
    </w:p>
    <w:tbl>
      <w:tblPr>
        <w:tblW w:w="0" w:type="auto"/>
        <w:tblInd w:w="108" w:type="dxa"/>
        <w:tblLook w:val="01E0" w:firstRow="1" w:lastRow="1" w:firstColumn="1" w:lastColumn="1" w:noHBand="0" w:noVBand="0"/>
      </w:tblPr>
      <w:tblGrid>
        <w:gridCol w:w="5183"/>
        <w:gridCol w:w="4280"/>
      </w:tblGrid>
      <w:tr w:rsidR="00A93D52" w:rsidRPr="008642C5">
        <w:tc>
          <w:tcPr>
            <w:tcW w:w="5183" w:type="dxa"/>
          </w:tcPr>
          <w:p w:rsidR="00A93D52" w:rsidRPr="008642C5" w:rsidRDefault="00A93D52" w:rsidP="00A93D52">
            <w:pPr>
              <w:tabs>
                <w:tab w:val="left" w:pos="-5387"/>
              </w:tabs>
              <w:spacing w:after="0" w:line="240" w:lineRule="auto"/>
              <w:rPr>
                <w:rFonts w:ascii="Times New Roman" w:hAnsi="Times New Roman"/>
                <w:sz w:val="28"/>
                <w:szCs w:val="28"/>
              </w:rPr>
            </w:pPr>
          </w:p>
        </w:tc>
        <w:tc>
          <w:tcPr>
            <w:tcW w:w="4280" w:type="dxa"/>
          </w:tcPr>
          <w:p w:rsidR="00A93D52" w:rsidRPr="008642C5" w:rsidRDefault="00A93D52" w:rsidP="00A93D52">
            <w:pPr>
              <w:tabs>
                <w:tab w:val="left" w:pos="-5387"/>
              </w:tabs>
              <w:spacing w:after="0" w:line="240" w:lineRule="auto"/>
              <w:rPr>
                <w:rFonts w:ascii="Times New Roman" w:hAnsi="Times New Roman"/>
                <w:sz w:val="28"/>
                <w:szCs w:val="28"/>
              </w:rPr>
            </w:pPr>
            <w:r w:rsidRPr="008642C5">
              <w:rPr>
                <w:rFonts w:ascii="Times New Roman" w:hAnsi="Times New Roman"/>
                <w:sz w:val="28"/>
                <w:szCs w:val="28"/>
              </w:rPr>
              <w:t xml:space="preserve">  Приложение № 1</w:t>
            </w:r>
          </w:p>
          <w:p w:rsidR="00A93D52" w:rsidRPr="008642C5" w:rsidRDefault="00A93D52" w:rsidP="00A93D52">
            <w:pPr>
              <w:tabs>
                <w:tab w:val="left" w:pos="-5387"/>
              </w:tabs>
              <w:spacing w:after="0" w:line="240" w:lineRule="auto"/>
              <w:rPr>
                <w:rFonts w:ascii="Times New Roman" w:hAnsi="Times New Roman"/>
                <w:sz w:val="28"/>
                <w:szCs w:val="28"/>
              </w:rPr>
            </w:pPr>
            <w:r w:rsidRPr="008642C5">
              <w:rPr>
                <w:rFonts w:ascii="Times New Roman" w:hAnsi="Times New Roman"/>
                <w:sz w:val="28"/>
                <w:szCs w:val="28"/>
              </w:rPr>
              <w:t xml:space="preserve">к муниципальной программе </w:t>
            </w:r>
          </w:p>
        </w:tc>
      </w:tr>
    </w:tbl>
    <w:p w:rsidR="00A93D52" w:rsidRPr="008642C5" w:rsidRDefault="00A93D52" w:rsidP="00A93D52">
      <w:pPr>
        <w:tabs>
          <w:tab w:val="left" w:pos="-5387"/>
        </w:tabs>
        <w:spacing w:after="0" w:line="240" w:lineRule="auto"/>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b/>
          <w:sz w:val="28"/>
          <w:szCs w:val="28"/>
        </w:rPr>
      </w:pPr>
      <w:r w:rsidRPr="008642C5">
        <w:rPr>
          <w:rFonts w:ascii="Times New Roman" w:hAnsi="Times New Roman"/>
          <w:b/>
          <w:sz w:val="28"/>
          <w:szCs w:val="28"/>
        </w:rPr>
        <w:t>АДРЕСНЫЙ  ПЕРЕЧЕНЬ</w:t>
      </w:r>
    </w:p>
    <w:p w:rsidR="00A93D52" w:rsidRPr="008642C5" w:rsidRDefault="00A93D52" w:rsidP="00A93D52">
      <w:pPr>
        <w:spacing w:after="0" w:line="240" w:lineRule="auto"/>
        <w:rPr>
          <w:rFonts w:ascii="Times New Roman" w:hAnsi="Times New Roman"/>
          <w:b/>
          <w:sz w:val="28"/>
          <w:szCs w:val="28"/>
          <w:lang w:eastAsia="ar-SA"/>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 xml:space="preserve">дворовых территорий многоквартирных домов, </w:t>
      </w: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подлежащих благоустройству в 2018-2024 годах</w:t>
      </w:r>
    </w:p>
    <w:p w:rsidR="00A93D52" w:rsidRPr="008642C5" w:rsidRDefault="00A93D52" w:rsidP="00A93D52">
      <w:pPr>
        <w:spacing w:after="0" w:line="240" w:lineRule="auto"/>
        <w:jc w:val="center"/>
        <w:rPr>
          <w:rFonts w:ascii="Times New Roman" w:hAnsi="Times New Roman"/>
          <w:b/>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
        <w:gridCol w:w="5993"/>
        <w:gridCol w:w="2380"/>
      </w:tblGrid>
      <w:tr w:rsidR="00A93D52" w:rsidRPr="008642C5">
        <w:tc>
          <w:tcPr>
            <w:tcW w:w="109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 п/п</w:t>
            </w:r>
          </w:p>
        </w:tc>
        <w:tc>
          <w:tcPr>
            <w:tcW w:w="599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Адрес дворовой территории</w:t>
            </w:r>
          </w:p>
        </w:tc>
        <w:tc>
          <w:tcPr>
            <w:tcW w:w="23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Срок исполнения мероприятий программы</w:t>
            </w:r>
          </w:p>
        </w:tc>
      </w:tr>
      <w:tr w:rsidR="00A93D52" w:rsidRPr="008642C5">
        <w:tc>
          <w:tcPr>
            <w:tcW w:w="109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 xml:space="preserve">1. </w:t>
            </w:r>
          </w:p>
        </w:tc>
        <w:tc>
          <w:tcPr>
            <w:tcW w:w="599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№5</w:t>
            </w:r>
          </w:p>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 7</w:t>
            </w:r>
          </w:p>
        </w:tc>
        <w:tc>
          <w:tcPr>
            <w:tcW w:w="23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202</w:t>
            </w:r>
            <w:r>
              <w:rPr>
                <w:rFonts w:ascii="Times New Roman" w:hAnsi="Times New Roman"/>
                <w:bCs/>
                <w:sz w:val="28"/>
                <w:szCs w:val="28"/>
                <w:lang w:eastAsia="ar-SA"/>
              </w:rPr>
              <w:t>4</w:t>
            </w:r>
          </w:p>
        </w:tc>
      </w:tr>
      <w:tr w:rsidR="00A93D52" w:rsidRPr="008642C5">
        <w:tc>
          <w:tcPr>
            <w:tcW w:w="109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2.</w:t>
            </w:r>
          </w:p>
        </w:tc>
        <w:tc>
          <w:tcPr>
            <w:tcW w:w="599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№9</w:t>
            </w:r>
          </w:p>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 11</w:t>
            </w:r>
          </w:p>
        </w:tc>
        <w:tc>
          <w:tcPr>
            <w:tcW w:w="23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202</w:t>
            </w:r>
            <w:r>
              <w:rPr>
                <w:rFonts w:ascii="Times New Roman" w:hAnsi="Times New Roman"/>
                <w:bCs/>
                <w:sz w:val="28"/>
                <w:szCs w:val="28"/>
                <w:lang w:eastAsia="ar-SA"/>
              </w:rPr>
              <w:t>4</w:t>
            </w:r>
          </w:p>
        </w:tc>
      </w:tr>
      <w:tr w:rsidR="00A93D52" w:rsidRPr="008642C5">
        <w:tc>
          <w:tcPr>
            <w:tcW w:w="109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3.</w:t>
            </w:r>
          </w:p>
        </w:tc>
        <w:tc>
          <w:tcPr>
            <w:tcW w:w="599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№6</w:t>
            </w:r>
          </w:p>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 8</w:t>
            </w:r>
          </w:p>
        </w:tc>
        <w:tc>
          <w:tcPr>
            <w:tcW w:w="23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2024</w:t>
            </w:r>
          </w:p>
        </w:tc>
      </w:tr>
      <w:tr w:rsidR="00A93D52" w:rsidRPr="008642C5">
        <w:tc>
          <w:tcPr>
            <w:tcW w:w="109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4.</w:t>
            </w:r>
          </w:p>
        </w:tc>
        <w:tc>
          <w:tcPr>
            <w:tcW w:w="599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№10</w:t>
            </w:r>
          </w:p>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ул.Парковая дом № 12</w:t>
            </w:r>
          </w:p>
        </w:tc>
        <w:tc>
          <w:tcPr>
            <w:tcW w:w="23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2024</w:t>
            </w:r>
          </w:p>
        </w:tc>
      </w:tr>
    </w:tbl>
    <w:p w:rsidR="00A93D52" w:rsidRPr="008642C5" w:rsidRDefault="00A93D52" w:rsidP="00A93D52">
      <w:pPr>
        <w:spacing w:after="0" w:line="240" w:lineRule="auto"/>
        <w:jc w:val="center"/>
        <w:rPr>
          <w:rFonts w:ascii="Times New Roman" w:hAnsi="Times New Roman"/>
          <w:b/>
          <w:bCs/>
          <w:sz w:val="28"/>
          <w:szCs w:val="28"/>
          <w:lang w:eastAsia="ar-SA"/>
        </w:rPr>
      </w:pPr>
    </w:p>
    <w:p w:rsidR="00A93D52" w:rsidRPr="008642C5" w:rsidRDefault="00A93D52" w:rsidP="00A93D52">
      <w:pPr>
        <w:spacing w:after="0" w:line="240" w:lineRule="auto"/>
        <w:jc w:val="center"/>
        <w:rPr>
          <w:rFonts w:ascii="Times New Roman" w:hAnsi="Times New Roman"/>
          <w:b/>
          <w:bCs/>
          <w:sz w:val="28"/>
          <w:szCs w:val="28"/>
          <w:lang w:eastAsia="ar-SA"/>
        </w:rPr>
      </w:pPr>
    </w:p>
    <w:p w:rsidR="00A93D52" w:rsidRPr="008642C5" w:rsidRDefault="00A93D52" w:rsidP="00A93D52">
      <w:pPr>
        <w:spacing w:after="0" w:line="240" w:lineRule="auto"/>
        <w:jc w:val="center"/>
        <w:rPr>
          <w:rFonts w:ascii="Times New Roman" w:hAnsi="Times New Roman"/>
          <w:b/>
          <w:bCs/>
          <w:sz w:val="28"/>
          <w:szCs w:val="28"/>
          <w:lang w:eastAsia="ar-SA"/>
        </w:rPr>
      </w:pPr>
    </w:p>
    <w:p w:rsidR="00A93D52" w:rsidRPr="008642C5" w:rsidRDefault="00A93D52" w:rsidP="00A93D52">
      <w:pPr>
        <w:spacing w:after="0" w:line="240" w:lineRule="auto"/>
        <w:jc w:val="center"/>
        <w:rPr>
          <w:rFonts w:ascii="Times New Roman" w:hAnsi="Times New Roman"/>
          <w:b/>
          <w:bCs/>
          <w:sz w:val="28"/>
          <w:szCs w:val="28"/>
          <w:lang w:eastAsia="ar-SA"/>
        </w:rPr>
      </w:pPr>
    </w:p>
    <w:p w:rsidR="00A93D52" w:rsidRPr="008642C5" w:rsidRDefault="00A93D52" w:rsidP="00A93D52">
      <w:pPr>
        <w:spacing w:after="0" w:line="240" w:lineRule="auto"/>
        <w:jc w:val="center"/>
        <w:rPr>
          <w:rFonts w:ascii="Times New Roman" w:hAnsi="Times New Roman"/>
          <w:b/>
          <w:bCs/>
          <w:sz w:val="28"/>
          <w:szCs w:val="28"/>
          <w:lang w:eastAsia="ar-SA"/>
        </w:rPr>
      </w:pPr>
    </w:p>
    <w:p w:rsidR="00A93D52" w:rsidRPr="008642C5" w:rsidRDefault="00A93D52" w:rsidP="00A93D52">
      <w:pPr>
        <w:autoSpaceDE w:val="0"/>
        <w:autoSpaceDN w:val="0"/>
        <w:adjustRightInd w:val="0"/>
        <w:spacing w:after="0" w:line="240" w:lineRule="auto"/>
        <w:ind w:firstLine="850"/>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ind w:firstLine="850"/>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ind w:firstLine="850"/>
        <w:jc w:val="both"/>
        <w:rPr>
          <w:rFonts w:ascii="Times New Roman" w:hAnsi="Times New Roman"/>
          <w:sz w:val="28"/>
          <w:szCs w:val="28"/>
        </w:rPr>
      </w:pPr>
    </w:p>
    <w:tbl>
      <w:tblPr>
        <w:tblpPr w:leftFromText="180" w:rightFromText="180" w:vertAnchor="text" w:horzAnchor="margin" w:tblpY="167"/>
        <w:tblW w:w="0" w:type="auto"/>
        <w:tblLook w:val="01E0" w:firstRow="1" w:lastRow="1" w:firstColumn="1" w:lastColumn="1" w:noHBand="0" w:noVBand="0"/>
      </w:tblPr>
      <w:tblGrid>
        <w:gridCol w:w="5663"/>
        <w:gridCol w:w="3908"/>
      </w:tblGrid>
      <w:tr w:rsidR="00A93D52" w:rsidRPr="008642C5">
        <w:tc>
          <w:tcPr>
            <w:tcW w:w="10008" w:type="dxa"/>
          </w:tcPr>
          <w:p w:rsidR="00A93D52" w:rsidRPr="008642C5" w:rsidRDefault="00A93D52" w:rsidP="00A93D52">
            <w:pPr>
              <w:tabs>
                <w:tab w:val="left" w:pos="-5387"/>
              </w:tabs>
              <w:spacing w:after="0" w:line="240" w:lineRule="auto"/>
              <w:rPr>
                <w:rFonts w:ascii="Times New Roman" w:hAnsi="Times New Roman"/>
                <w:sz w:val="28"/>
                <w:szCs w:val="28"/>
              </w:rPr>
            </w:pPr>
          </w:p>
        </w:tc>
        <w:tc>
          <w:tcPr>
            <w:tcW w:w="5345" w:type="dxa"/>
          </w:tcPr>
          <w:p w:rsidR="00A93D52" w:rsidRPr="008642C5" w:rsidRDefault="00A93D52" w:rsidP="00A93D52">
            <w:pPr>
              <w:tabs>
                <w:tab w:val="left" w:pos="-5387"/>
              </w:tabs>
              <w:spacing w:after="0" w:line="240" w:lineRule="auto"/>
              <w:rPr>
                <w:rFonts w:ascii="Times New Roman" w:hAnsi="Times New Roman"/>
                <w:sz w:val="28"/>
                <w:szCs w:val="28"/>
              </w:rPr>
            </w:pPr>
            <w:r w:rsidRPr="008642C5">
              <w:rPr>
                <w:rFonts w:ascii="Times New Roman" w:hAnsi="Times New Roman"/>
                <w:sz w:val="28"/>
                <w:szCs w:val="28"/>
              </w:rPr>
              <w:t>Приложение № 2</w:t>
            </w:r>
          </w:p>
          <w:p w:rsidR="00A93D52" w:rsidRPr="008642C5" w:rsidRDefault="00A93D52" w:rsidP="00A93D52">
            <w:pPr>
              <w:tabs>
                <w:tab w:val="left" w:pos="-5387"/>
              </w:tabs>
              <w:spacing w:after="0" w:line="240" w:lineRule="auto"/>
              <w:rPr>
                <w:rFonts w:ascii="Times New Roman" w:hAnsi="Times New Roman"/>
                <w:sz w:val="28"/>
                <w:szCs w:val="28"/>
              </w:rPr>
            </w:pPr>
            <w:r w:rsidRPr="008642C5">
              <w:rPr>
                <w:rFonts w:ascii="Times New Roman" w:hAnsi="Times New Roman"/>
                <w:sz w:val="28"/>
                <w:szCs w:val="28"/>
              </w:rPr>
              <w:t xml:space="preserve">к муниципальной программе </w:t>
            </w:r>
          </w:p>
        </w:tc>
      </w:tr>
    </w:tbl>
    <w:p w:rsidR="00A93D52" w:rsidRPr="008642C5" w:rsidRDefault="00A93D52" w:rsidP="00A93D52">
      <w:pPr>
        <w:spacing w:after="0" w:line="240" w:lineRule="auto"/>
        <w:jc w:val="center"/>
        <w:rPr>
          <w:rFonts w:ascii="Times New Roman" w:hAnsi="Times New Roman"/>
          <w:b/>
          <w:sz w:val="28"/>
          <w:szCs w:val="28"/>
        </w:rPr>
      </w:pPr>
    </w:p>
    <w:p w:rsidR="00A93D52" w:rsidRPr="008642C5" w:rsidRDefault="00A93D52" w:rsidP="00A93D52">
      <w:pPr>
        <w:spacing w:after="0" w:line="240" w:lineRule="auto"/>
        <w:jc w:val="center"/>
        <w:rPr>
          <w:rFonts w:ascii="Times New Roman" w:hAnsi="Times New Roman"/>
          <w:b/>
          <w:sz w:val="28"/>
          <w:szCs w:val="28"/>
        </w:rPr>
      </w:pPr>
    </w:p>
    <w:p w:rsidR="00A93D52" w:rsidRPr="008642C5" w:rsidRDefault="00A93D52" w:rsidP="00A93D52">
      <w:pPr>
        <w:spacing w:after="0" w:line="240" w:lineRule="auto"/>
        <w:jc w:val="center"/>
        <w:rPr>
          <w:rFonts w:ascii="Times New Roman" w:hAnsi="Times New Roman"/>
          <w:b/>
          <w:sz w:val="28"/>
          <w:szCs w:val="28"/>
        </w:rPr>
      </w:pPr>
      <w:r w:rsidRPr="008642C5">
        <w:rPr>
          <w:rFonts w:ascii="Times New Roman" w:hAnsi="Times New Roman"/>
          <w:b/>
          <w:sz w:val="28"/>
          <w:szCs w:val="28"/>
        </w:rPr>
        <w:t>АДРЕСНЫЙ  ПЕРЕЧЕНЬ</w:t>
      </w:r>
    </w:p>
    <w:p w:rsidR="00A93D52" w:rsidRPr="008642C5" w:rsidRDefault="00A93D52" w:rsidP="00A93D52">
      <w:pPr>
        <w:spacing w:after="0" w:line="240" w:lineRule="auto"/>
        <w:rPr>
          <w:rFonts w:ascii="Times New Roman" w:hAnsi="Times New Roman"/>
          <w:b/>
          <w:sz w:val="28"/>
          <w:szCs w:val="28"/>
          <w:lang w:eastAsia="ar-SA"/>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 xml:space="preserve">Общественных территорий, </w:t>
      </w: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подлежащих благоустройству в 2018-2024 годах</w:t>
      </w:r>
    </w:p>
    <w:p w:rsidR="00A93D52" w:rsidRPr="008642C5" w:rsidRDefault="00A93D52" w:rsidP="00A93D52">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1"/>
        <w:gridCol w:w="5067"/>
        <w:gridCol w:w="3485"/>
      </w:tblGrid>
      <w:tr w:rsidR="00A93D52" w:rsidRPr="008642C5">
        <w:tc>
          <w:tcPr>
            <w:tcW w:w="911"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 п/п</w:t>
            </w:r>
          </w:p>
        </w:tc>
        <w:tc>
          <w:tcPr>
            <w:tcW w:w="506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Адрес общественной  территории</w:t>
            </w:r>
          </w:p>
        </w:tc>
        <w:tc>
          <w:tcPr>
            <w:tcW w:w="348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Срок исполнения мероприятий программы</w:t>
            </w:r>
          </w:p>
        </w:tc>
      </w:tr>
      <w:tr w:rsidR="00A93D52" w:rsidRPr="008642C5">
        <w:tc>
          <w:tcPr>
            <w:tcW w:w="911"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1</w:t>
            </w:r>
          </w:p>
        </w:tc>
        <w:tc>
          <w:tcPr>
            <w:tcW w:w="506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bCs/>
                <w:sz w:val="28"/>
                <w:szCs w:val="28"/>
                <w:lang w:eastAsia="ar-SA"/>
              </w:rPr>
            </w:pPr>
            <w:r w:rsidRPr="008642C5">
              <w:rPr>
                <w:rFonts w:ascii="Times New Roman" w:hAnsi="Times New Roman"/>
                <w:bCs/>
                <w:sz w:val="28"/>
                <w:szCs w:val="28"/>
                <w:lang w:eastAsia="ar-SA"/>
              </w:rPr>
              <w:t>С.Новочеркасск ул. Парковая 10 А</w:t>
            </w:r>
          </w:p>
        </w:tc>
        <w:tc>
          <w:tcPr>
            <w:tcW w:w="348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bCs/>
                <w:sz w:val="28"/>
                <w:szCs w:val="28"/>
                <w:lang w:eastAsia="ar-SA"/>
              </w:rPr>
            </w:pPr>
            <w:r w:rsidRPr="008642C5">
              <w:rPr>
                <w:rFonts w:ascii="Times New Roman" w:hAnsi="Times New Roman"/>
                <w:bCs/>
                <w:sz w:val="28"/>
                <w:szCs w:val="28"/>
                <w:lang w:eastAsia="ar-SA"/>
              </w:rPr>
              <w:t>2023</w:t>
            </w:r>
          </w:p>
        </w:tc>
      </w:tr>
    </w:tbl>
    <w:p w:rsidR="00A93D52" w:rsidRPr="008642C5" w:rsidRDefault="00A93D52" w:rsidP="00A93D52">
      <w:pPr>
        <w:spacing w:after="0" w:line="240" w:lineRule="auto"/>
        <w:jc w:val="center"/>
        <w:rPr>
          <w:rFonts w:ascii="Times New Roman" w:hAnsi="Times New Roman"/>
          <w:b/>
          <w:bCs/>
          <w:sz w:val="28"/>
          <w:szCs w:val="28"/>
          <w:lang w:eastAsia="ar-SA"/>
        </w:rPr>
      </w:pPr>
    </w:p>
    <w:p w:rsidR="00A93D52" w:rsidRPr="008642C5" w:rsidRDefault="00A93D52" w:rsidP="00A93D52">
      <w:pPr>
        <w:autoSpaceDE w:val="0"/>
        <w:autoSpaceDN w:val="0"/>
        <w:adjustRightInd w:val="0"/>
        <w:spacing w:after="0" w:line="240" w:lineRule="auto"/>
        <w:ind w:firstLine="850"/>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ind w:firstLine="850"/>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tbl>
      <w:tblPr>
        <w:tblW w:w="96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4389"/>
      </w:tblGrid>
      <w:tr w:rsidR="00A93D52" w:rsidRPr="008642C5">
        <w:trPr>
          <w:trHeight w:val="650"/>
        </w:trPr>
        <w:tc>
          <w:tcPr>
            <w:tcW w:w="5235"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c>
          <w:tcPr>
            <w:tcW w:w="4389" w:type="dxa"/>
            <w:tcBorders>
              <w:top w:val="nil"/>
              <w:left w:val="nil"/>
              <w:bottom w:val="nil"/>
              <w:right w:val="nil"/>
            </w:tcBorders>
          </w:tcPr>
          <w:p w:rsidR="00A93D52" w:rsidRPr="008642C5" w:rsidRDefault="00A93D52" w:rsidP="00A93D52">
            <w:pPr>
              <w:autoSpaceDE w:val="0"/>
              <w:autoSpaceDN w:val="0"/>
              <w:adjustRightInd w:val="0"/>
              <w:spacing w:after="0" w:line="240" w:lineRule="auto"/>
              <w:outlineLvl w:val="1"/>
              <w:rPr>
                <w:rFonts w:ascii="Times New Roman" w:hAnsi="Times New Roman"/>
                <w:sz w:val="28"/>
                <w:szCs w:val="28"/>
              </w:rPr>
            </w:pPr>
            <w:r w:rsidRPr="008642C5">
              <w:rPr>
                <w:rFonts w:ascii="Times New Roman" w:hAnsi="Times New Roman"/>
                <w:sz w:val="28"/>
                <w:szCs w:val="28"/>
              </w:rPr>
              <w:t>Приложение № 3</w:t>
            </w:r>
          </w:p>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к муниципальной программе </w:t>
            </w:r>
          </w:p>
        </w:tc>
      </w:tr>
    </w:tbl>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widowControl w:val="0"/>
        <w:autoSpaceDE w:val="0"/>
        <w:autoSpaceDN w:val="0"/>
        <w:adjustRightInd w:val="0"/>
        <w:spacing w:after="0" w:line="240" w:lineRule="auto"/>
        <w:ind w:firstLine="709"/>
        <w:jc w:val="center"/>
        <w:rPr>
          <w:rFonts w:ascii="Times New Roman" w:hAnsi="Times New Roman"/>
          <w:sz w:val="28"/>
          <w:szCs w:val="28"/>
          <w:lang w:eastAsia="en-US"/>
        </w:rPr>
      </w:pPr>
      <w:r w:rsidRPr="008642C5">
        <w:rPr>
          <w:rFonts w:ascii="Times New Roman" w:hAnsi="Times New Roman"/>
          <w:sz w:val="28"/>
          <w:szCs w:val="28"/>
          <w:lang w:eastAsia="en-US"/>
        </w:rPr>
        <w:t xml:space="preserve">Сведения о  показателях (индикаторах) муниципальной программы и их значения </w:t>
      </w:r>
    </w:p>
    <w:tbl>
      <w:tblPr>
        <w:tblW w:w="9975" w:type="dxa"/>
        <w:tblLayout w:type="fixed"/>
        <w:tblCellMar>
          <w:left w:w="75" w:type="dxa"/>
          <w:right w:w="75" w:type="dxa"/>
        </w:tblCellMar>
        <w:tblLook w:val="00A0" w:firstRow="1" w:lastRow="0" w:firstColumn="1" w:lastColumn="0" w:noHBand="0" w:noVBand="0"/>
      </w:tblPr>
      <w:tblGrid>
        <w:gridCol w:w="625"/>
        <w:gridCol w:w="3119"/>
        <w:gridCol w:w="731"/>
        <w:gridCol w:w="880"/>
        <w:gridCol w:w="770"/>
        <w:gridCol w:w="770"/>
        <w:gridCol w:w="770"/>
        <w:gridCol w:w="770"/>
        <w:gridCol w:w="770"/>
        <w:gridCol w:w="770"/>
      </w:tblGrid>
      <w:tr w:rsidR="00A93D52" w:rsidRPr="008642C5">
        <w:trPr>
          <w:tblHeader/>
        </w:trPr>
        <w:tc>
          <w:tcPr>
            <w:tcW w:w="625" w:type="dxa"/>
            <w:vMerge w:val="restart"/>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 п/п</w:t>
            </w:r>
          </w:p>
        </w:tc>
        <w:tc>
          <w:tcPr>
            <w:tcW w:w="3119" w:type="dxa"/>
            <w:vMerge w:val="restart"/>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Наименование цели (целей) и задач, целевых показателей</w:t>
            </w:r>
          </w:p>
        </w:tc>
        <w:tc>
          <w:tcPr>
            <w:tcW w:w="731" w:type="dxa"/>
            <w:vMerge w:val="restart"/>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 xml:space="preserve">Единица </w:t>
            </w:r>
            <w:r w:rsidRPr="008642C5">
              <w:rPr>
                <w:rFonts w:ascii="Times New Roman" w:hAnsi="Times New Roman"/>
                <w:sz w:val="28"/>
                <w:szCs w:val="28"/>
              </w:rPr>
              <w:br/>
              <w:t>измерения</w:t>
            </w:r>
          </w:p>
        </w:tc>
        <w:tc>
          <w:tcPr>
            <w:tcW w:w="5500" w:type="dxa"/>
            <w:gridSpan w:val="7"/>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Значение целевого показателя</w:t>
            </w:r>
          </w:p>
        </w:tc>
      </w:tr>
      <w:tr w:rsidR="00A93D52" w:rsidRPr="008642C5">
        <w:trPr>
          <w:tblHeader/>
        </w:trPr>
        <w:tc>
          <w:tcPr>
            <w:tcW w:w="625" w:type="dxa"/>
            <w:vMerge/>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8"/>
                <w:szCs w:val="28"/>
              </w:rPr>
            </w:pPr>
          </w:p>
        </w:tc>
        <w:tc>
          <w:tcPr>
            <w:tcW w:w="3119" w:type="dxa"/>
            <w:vMerge/>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8"/>
                <w:szCs w:val="28"/>
              </w:rPr>
            </w:pPr>
          </w:p>
        </w:tc>
        <w:tc>
          <w:tcPr>
            <w:tcW w:w="731" w:type="dxa"/>
            <w:vMerge/>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8"/>
                <w:szCs w:val="28"/>
              </w:rPr>
            </w:pPr>
          </w:p>
        </w:tc>
        <w:tc>
          <w:tcPr>
            <w:tcW w:w="88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2018</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2019</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2020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2021</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2022</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2023</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2024</w:t>
            </w:r>
          </w:p>
        </w:tc>
      </w:tr>
      <w:tr w:rsidR="00A93D52" w:rsidRPr="008642C5">
        <w:trPr>
          <w:tblHeader/>
        </w:trPr>
        <w:tc>
          <w:tcPr>
            <w:tcW w:w="625" w:type="dxa"/>
            <w:tcBorders>
              <w:top w:val="nil"/>
              <w:left w:val="single" w:sz="4" w:space="0" w:color="auto"/>
              <w:bottom w:val="single" w:sz="4" w:space="0" w:color="auto"/>
              <w:right w:val="single" w:sz="4" w:space="0" w:color="auto"/>
            </w:tcBorders>
          </w:tcPr>
          <w:p w:rsidR="00A93D52" w:rsidRPr="008642C5" w:rsidRDefault="00A93D52" w:rsidP="00A93D52">
            <w:pPr>
              <w:widowControl w:val="0"/>
              <w:tabs>
                <w:tab w:val="center" w:pos="-485"/>
                <w:tab w:val="left" w:pos="351"/>
              </w:tabs>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lang w:val="en-US"/>
              </w:rPr>
              <w:tab/>
              <w:t>1</w:t>
            </w:r>
            <w:r w:rsidRPr="008642C5">
              <w:rPr>
                <w:rFonts w:ascii="Times New Roman" w:hAnsi="Times New Roman"/>
                <w:sz w:val="28"/>
                <w:szCs w:val="28"/>
                <w:lang w:val="en-US"/>
              </w:rPr>
              <w:tab/>
            </w:r>
          </w:p>
        </w:tc>
        <w:tc>
          <w:tcPr>
            <w:tcW w:w="3119"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2</w:t>
            </w:r>
          </w:p>
        </w:tc>
        <w:tc>
          <w:tcPr>
            <w:tcW w:w="731"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3</w:t>
            </w:r>
          </w:p>
        </w:tc>
        <w:tc>
          <w:tcPr>
            <w:tcW w:w="8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4</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5</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6</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7</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8</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9</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10</w:t>
            </w:r>
          </w:p>
        </w:tc>
      </w:tr>
      <w:tr w:rsidR="00A93D52" w:rsidRPr="008642C5">
        <w:trPr>
          <w:tblHeader/>
        </w:trPr>
        <w:tc>
          <w:tcPr>
            <w:tcW w:w="7665" w:type="dxa"/>
            <w:gridSpan w:val="7"/>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Мероприятие 1. Вовлечение заинтересованных граждан, организаций в реализацию мероприятий по благоустройству территорий</w:t>
            </w:r>
          </w:p>
        </w:tc>
        <w:tc>
          <w:tcPr>
            <w:tcW w:w="2310" w:type="dxa"/>
            <w:gridSpan w:val="3"/>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p>
        </w:tc>
      </w:tr>
      <w:tr w:rsidR="00A93D52" w:rsidRPr="008642C5">
        <w:tc>
          <w:tcPr>
            <w:tcW w:w="62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color w:val="000000"/>
                <w:sz w:val="28"/>
                <w:szCs w:val="28"/>
              </w:rPr>
            </w:pPr>
            <w:r w:rsidRPr="008642C5">
              <w:rPr>
                <w:rFonts w:ascii="Times New Roman" w:hAnsi="Times New Roman"/>
                <w:color w:val="000000"/>
                <w:sz w:val="28"/>
                <w:szCs w:val="28"/>
              </w:rPr>
              <w:t>1.1</w:t>
            </w:r>
          </w:p>
        </w:tc>
        <w:tc>
          <w:tcPr>
            <w:tcW w:w="3119"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color w:val="000000"/>
                <w:sz w:val="28"/>
                <w:szCs w:val="28"/>
              </w:rPr>
            </w:pPr>
            <w:r w:rsidRPr="008642C5">
              <w:rPr>
                <w:rFonts w:ascii="Times New Roman" w:hAnsi="Times New Roman"/>
                <w:color w:val="000000"/>
                <w:sz w:val="28"/>
                <w:szCs w:val="28"/>
              </w:rPr>
              <w:t>Объем трудового участия заинтересованных лиц в выполнении дополнительного перечня работ по благоустройству дворовых территорий</w:t>
            </w:r>
          </w:p>
        </w:tc>
        <w:tc>
          <w:tcPr>
            <w:tcW w:w="731"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color w:val="000000"/>
                <w:sz w:val="28"/>
                <w:szCs w:val="28"/>
              </w:rPr>
            </w:pPr>
            <w:r w:rsidRPr="008642C5">
              <w:rPr>
                <w:rFonts w:ascii="Times New Roman" w:hAnsi="Times New Roman"/>
                <w:color w:val="000000"/>
                <w:sz w:val="28"/>
                <w:szCs w:val="28"/>
              </w:rPr>
              <w:t>Чел/часы</w:t>
            </w:r>
          </w:p>
        </w:tc>
        <w:tc>
          <w:tcPr>
            <w:tcW w:w="8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520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520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520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520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520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520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520</w:t>
            </w:r>
          </w:p>
        </w:tc>
      </w:tr>
      <w:tr w:rsidR="00A93D52" w:rsidRPr="008642C5">
        <w:tc>
          <w:tcPr>
            <w:tcW w:w="62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1.2</w:t>
            </w:r>
          </w:p>
        </w:tc>
        <w:tc>
          <w:tcPr>
            <w:tcW w:w="3119"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 заинтересованных лиц</w:t>
            </w:r>
          </w:p>
        </w:tc>
        <w:tc>
          <w:tcPr>
            <w:tcW w:w="731"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w:t>
            </w:r>
          </w:p>
        </w:tc>
        <w:tc>
          <w:tcPr>
            <w:tcW w:w="8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Не менее 10% от </w:t>
            </w:r>
          </w:p>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стоимости работ</w:t>
            </w:r>
          </w:p>
        </w:tc>
      </w:tr>
      <w:tr w:rsidR="00A93D52" w:rsidRPr="008642C5">
        <w:tc>
          <w:tcPr>
            <w:tcW w:w="7665" w:type="dxa"/>
            <w:gridSpan w:val="7"/>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Мероприятие 2. Благоустройство дворовых территорий многоквартирных домов</w:t>
            </w:r>
          </w:p>
        </w:tc>
        <w:tc>
          <w:tcPr>
            <w:tcW w:w="2310" w:type="dxa"/>
            <w:gridSpan w:val="3"/>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p>
        </w:tc>
      </w:tr>
      <w:tr w:rsidR="00A93D52" w:rsidRPr="008642C5">
        <w:tc>
          <w:tcPr>
            <w:tcW w:w="625"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2</w:t>
            </w:r>
          </w:p>
        </w:tc>
        <w:tc>
          <w:tcPr>
            <w:tcW w:w="3119"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Доля благоустроенных дворовых территорий </w:t>
            </w:r>
          </w:p>
        </w:tc>
        <w:tc>
          <w:tcPr>
            <w:tcW w:w="731"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 % </w:t>
            </w:r>
          </w:p>
        </w:tc>
        <w:tc>
          <w:tcPr>
            <w:tcW w:w="88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ind w:firstLine="67"/>
              <w:rPr>
                <w:rFonts w:ascii="Times New Roman" w:hAnsi="Times New Roman"/>
                <w:sz w:val="28"/>
                <w:szCs w:val="28"/>
              </w:rPr>
            </w:pPr>
            <w:r w:rsidRPr="008642C5">
              <w:rPr>
                <w:rFonts w:ascii="Times New Roman" w:hAnsi="Times New Roman"/>
                <w:sz w:val="28"/>
                <w:szCs w:val="28"/>
              </w:rPr>
              <w:t>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0</w:t>
            </w:r>
          </w:p>
        </w:tc>
        <w:tc>
          <w:tcPr>
            <w:tcW w:w="770" w:type="dxa"/>
            <w:tcBorders>
              <w:top w:val="nil"/>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100</w:t>
            </w:r>
          </w:p>
        </w:tc>
      </w:tr>
      <w:tr w:rsidR="00A93D52" w:rsidRPr="008642C5">
        <w:tc>
          <w:tcPr>
            <w:tcW w:w="7665" w:type="dxa"/>
            <w:gridSpan w:val="7"/>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Мероприятие 3. Благоустройство общественных территорий</w:t>
            </w:r>
          </w:p>
        </w:tc>
        <w:tc>
          <w:tcPr>
            <w:tcW w:w="1540" w:type="dxa"/>
            <w:gridSpan w:val="2"/>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p>
        </w:tc>
      </w:tr>
      <w:tr w:rsidR="00A93D52" w:rsidRPr="008642C5">
        <w:tc>
          <w:tcPr>
            <w:tcW w:w="62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3</w:t>
            </w:r>
          </w:p>
        </w:tc>
        <w:tc>
          <w:tcPr>
            <w:tcW w:w="3119"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Доля благоустроенных общественных территорий</w:t>
            </w:r>
          </w:p>
        </w:tc>
        <w:tc>
          <w:tcPr>
            <w:tcW w:w="731"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 </w:t>
            </w:r>
          </w:p>
        </w:tc>
        <w:tc>
          <w:tcPr>
            <w:tcW w:w="8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50,0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50,0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50,0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50,0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100,0</w:t>
            </w:r>
          </w:p>
        </w:tc>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widowControl w:val="0"/>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100,0</w:t>
            </w:r>
          </w:p>
        </w:tc>
      </w:tr>
    </w:tbl>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ind w:firstLine="709"/>
        <w:contextualSpacing/>
        <w:jc w:val="center"/>
        <w:rPr>
          <w:rFonts w:ascii="Times New Roman" w:hAnsi="Times New Roman"/>
          <w:sz w:val="28"/>
          <w:szCs w:val="28"/>
        </w:rPr>
        <w:sectPr w:rsidR="00A93D52" w:rsidRPr="008642C5">
          <w:pgSz w:w="11906" w:h="16838"/>
          <w:pgMar w:top="1134" w:right="850" w:bottom="1134" w:left="1701" w:header="708" w:footer="708" w:gutter="0"/>
          <w:cols w:space="708"/>
          <w:docGrid w:linePitch="360"/>
        </w:sectPr>
      </w:pPr>
    </w:p>
    <w:tbl>
      <w:tblPr>
        <w:tblW w:w="1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9705"/>
      </w:tblGrid>
      <w:tr w:rsidR="00A93D52" w:rsidRPr="008642C5">
        <w:trPr>
          <w:trHeight w:val="650"/>
          <w:jc w:val="right"/>
        </w:trPr>
        <w:tc>
          <w:tcPr>
            <w:tcW w:w="5235"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lang w:val="en-US"/>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c>
          <w:tcPr>
            <w:tcW w:w="9705"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r w:rsidRPr="008642C5">
              <w:rPr>
                <w:rFonts w:ascii="Times New Roman" w:hAnsi="Times New Roman"/>
                <w:sz w:val="28"/>
                <w:szCs w:val="28"/>
              </w:rPr>
              <w:t>Приложение № 4</w:t>
            </w:r>
          </w:p>
          <w:p w:rsidR="00A93D52" w:rsidRPr="008642C5" w:rsidRDefault="00A93D52" w:rsidP="00A93D52">
            <w:pPr>
              <w:autoSpaceDE w:val="0"/>
              <w:autoSpaceDN w:val="0"/>
              <w:adjustRightInd w:val="0"/>
              <w:spacing w:after="0" w:line="240" w:lineRule="auto"/>
              <w:jc w:val="right"/>
              <w:rPr>
                <w:rFonts w:ascii="Times New Roman" w:hAnsi="Times New Roman"/>
                <w:sz w:val="28"/>
                <w:szCs w:val="28"/>
              </w:rPr>
            </w:pPr>
            <w:r w:rsidRPr="008642C5">
              <w:rPr>
                <w:rFonts w:ascii="Times New Roman" w:hAnsi="Times New Roman"/>
                <w:sz w:val="28"/>
                <w:szCs w:val="28"/>
              </w:rPr>
              <w:t xml:space="preserve">к муниципальной программе </w:t>
            </w:r>
          </w:p>
        </w:tc>
      </w:tr>
    </w:tbl>
    <w:p w:rsidR="00A93D52" w:rsidRPr="008642C5" w:rsidRDefault="00A93D52" w:rsidP="00A93D52">
      <w:pPr>
        <w:spacing w:after="0" w:line="240" w:lineRule="auto"/>
        <w:ind w:firstLine="709"/>
        <w:contextualSpacing/>
        <w:jc w:val="center"/>
        <w:rPr>
          <w:rFonts w:ascii="Times New Roman" w:hAnsi="Times New Roman"/>
          <w:sz w:val="28"/>
          <w:szCs w:val="28"/>
        </w:rPr>
      </w:pPr>
      <w:r w:rsidRPr="008642C5">
        <w:rPr>
          <w:rFonts w:ascii="Times New Roman" w:hAnsi="Times New Roman"/>
          <w:sz w:val="28"/>
          <w:szCs w:val="28"/>
        </w:rPr>
        <w:t>ПЕРЕЧЕНЬ</w:t>
      </w:r>
    </w:p>
    <w:p w:rsidR="00A93D52" w:rsidRPr="008642C5" w:rsidRDefault="00A93D52" w:rsidP="00A93D52">
      <w:pPr>
        <w:spacing w:after="0" w:line="240" w:lineRule="auto"/>
        <w:ind w:firstLine="709"/>
        <w:contextualSpacing/>
        <w:jc w:val="center"/>
        <w:rPr>
          <w:rFonts w:ascii="Times New Roman" w:hAnsi="Times New Roman"/>
          <w:sz w:val="28"/>
          <w:szCs w:val="28"/>
        </w:rPr>
      </w:pPr>
      <w:r w:rsidRPr="008642C5">
        <w:rPr>
          <w:rFonts w:ascii="Times New Roman" w:hAnsi="Times New Roman"/>
          <w:sz w:val="28"/>
          <w:szCs w:val="28"/>
        </w:rPr>
        <w:t>основных мероприятий муниципальной программы</w:t>
      </w:r>
    </w:p>
    <w:p w:rsidR="00A93D52" w:rsidRPr="008642C5" w:rsidRDefault="00A93D52" w:rsidP="00A93D52">
      <w:pPr>
        <w:spacing w:after="0" w:line="240" w:lineRule="auto"/>
        <w:ind w:firstLine="709"/>
        <w:contextualSpacing/>
        <w:jc w:val="center"/>
        <w:rPr>
          <w:rFonts w:ascii="Times New Roman" w:hAnsi="Times New Roman"/>
          <w:sz w:val="28"/>
          <w:szCs w:val="28"/>
        </w:rPr>
      </w:pP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613"/>
        <w:gridCol w:w="1867"/>
        <w:gridCol w:w="851"/>
        <w:gridCol w:w="992"/>
        <w:gridCol w:w="2552"/>
        <w:gridCol w:w="1658"/>
        <w:gridCol w:w="3960"/>
      </w:tblGrid>
      <w:tr w:rsidR="00A93D52" w:rsidRPr="008642C5">
        <w:trPr>
          <w:trHeight w:val="300"/>
        </w:trPr>
        <w:tc>
          <w:tcPr>
            <w:tcW w:w="555" w:type="dxa"/>
            <w:vMerge w:val="restart"/>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 п/п</w:t>
            </w:r>
          </w:p>
        </w:tc>
        <w:tc>
          <w:tcPr>
            <w:tcW w:w="2613" w:type="dxa"/>
            <w:vMerge w:val="restart"/>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Номер и наименование подпрограммы, основного мероприятия</w:t>
            </w:r>
          </w:p>
        </w:tc>
        <w:tc>
          <w:tcPr>
            <w:tcW w:w="1867" w:type="dxa"/>
            <w:vMerge w:val="restart"/>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Ответственный исполнитель</w:t>
            </w:r>
          </w:p>
        </w:tc>
        <w:tc>
          <w:tcPr>
            <w:tcW w:w="1843" w:type="dxa"/>
            <w:gridSpan w:val="2"/>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Срок</w:t>
            </w:r>
          </w:p>
        </w:tc>
        <w:tc>
          <w:tcPr>
            <w:tcW w:w="2552" w:type="dxa"/>
            <w:vMerge w:val="restart"/>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Ожидаемый непосредственный результат (краткое описание)</w:t>
            </w:r>
          </w:p>
        </w:tc>
        <w:tc>
          <w:tcPr>
            <w:tcW w:w="1658" w:type="dxa"/>
            <w:vMerge w:val="restart"/>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Последствия не реализации основного мероприятия</w:t>
            </w:r>
          </w:p>
        </w:tc>
        <w:tc>
          <w:tcPr>
            <w:tcW w:w="3960" w:type="dxa"/>
            <w:vMerge w:val="restart"/>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Связь с показателями (индикаторами) муниципальной программы (подпрограммы)</w:t>
            </w:r>
          </w:p>
        </w:tc>
      </w:tr>
      <w:tr w:rsidR="00A93D52" w:rsidRPr="008642C5">
        <w:trPr>
          <w:trHeight w:val="1030"/>
        </w:trPr>
        <w:tc>
          <w:tcPr>
            <w:tcW w:w="555" w:type="dxa"/>
            <w:vMerge/>
          </w:tcPr>
          <w:p w:rsidR="00A93D52" w:rsidRPr="008642C5" w:rsidRDefault="00A93D52" w:rsidP="00A93D52">
            <w:pPr>
              <w:spacing w:after="0" w:line="240" w:lineRule="auto"/>
              <w:contextualSpacing/>
              <w:jc w:val="center"/>
              <w:rPr>
                <w:rFonts w:ascii="Times New Roman" w:hAnsi="Times New Roman"/>
                <w:sz w:val="28"/>
                <w:szCs w:val="28"/>
              </w:rPr>
            </w:pPr>
          </w:p>
        </w:tc>
        <w:tc>
          <w:tcPr>
            <w:tcW w:w="2613" w:type="dxa"/>
            <w:vMerge/>
          </w:tcPr>
          <w:p w:rsidR="00A93D52" w:rsidRPr="008642C5" w:rsidRDefault="00A93D52" w:rsidP="00A93D52">
            <w:pPr>
              <w:spacing w:after="0" w:line="240" w:lineRule="auto"/>
              <w:contextualSpacing/>
              <w:jc w:val="center"/>
              <w:rPr>
                <w:rFonts w:ascii="Times New Roman" w:hAnsi="Times New Roman"/>
                <w:sz w:val="28"/>
                <w:szCs w:val="28"/>
              </w:rPr>
            </w:pPr>
          </w:p>
        </w:tc>
        <w:tc>
          <w:tcPr>
            <w:tcW w:w="1867" w:type="dxa"/>
            <w:vMerge/>
          </w:tcPr>
          <w:p w:rsidR="00A93D52" w:rsidRPr="008642C5" w:rsidRDefault="00A93D52" w:rsidP="00A93D52">
            <w:pPr>
              <w:spacing w:after="0" w:line="240" w:lineRule="auto"/>
              <w:contextualSpacing/>
              <w:jc w:val="center"/>
              <w:rPr>
                <w:rFonts w:ascii="Times New Roman" w:hAnsi="Times New Roman"/>
                <w:sz w:val="28"/>
                <w:szCs w:val="28"/>
              </w:rPr>
            </w:pPr>
          </w:p>
        </w:tc>
        <w:tc>
          <w:tcPr>
            <w:tcW w:w="851"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начала реализации</w:t>
            </w:r>
          </w:p>
        </w:tc>
        <w:tc>
          <w:tcPr>
            <w:tcW w:w="992"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окончания реализации</w:t>
            </w:r>
          </w:p>
        </w:tc>
        <w:tc>
          <w:tcPr>
            <w:tcW w:w="2552" w:type="dxa"/>
            <w:vMerge/>
          </w:tcPr>
          <w:p w:rsidR="00A93D52" w:rsidRPr="008642C5" w:rsidRDefault="00A93D52" w:rsidP="00A93D52">
            <w:pPr>
              <w:spacing w:after="0" w:line="240" w:lineRule="auto"/>
              <w:contextualSpacing/>
              <w:jc w:val="center"/>
              <w:rPr>
                <w:rFonts w:ascii="Times New Roman" w:hAnsi="Times New Roman"/>
                <w:sz w:val="28"/>
                <w:szCs w:val="28"/>
              </w:rPr>
            </w:pPr>
          </w:p>
        </w:tc>
        <w:tc>
          <w:tcPr>
            <w:tcW w:w="1658" w:type="dxa"/>
            <w:vMerge/>
          </w:tcPr>
          <w:p w:rsidR="00A93D52" w:rsidRPr="008642C5" w:rsidRDefault="00A93D52" w:rsidP="00A93D52">
            <w:pPr>
              <w:spacing w:after="0" w:line="240" w:lineRule="auto"/>
              <w:contextualSpacing/>
              <w:jc w:val="center"/>
              <w:rPr>
                <w:rFonts w:ascii="Times New Roman" w:hAnsi="Times New Roman"/>
                <w:sz w:val="28"/>
                <w:szCs w:val="28"/>
              </w:rPr>
            </w:pPr>
          </w:p>
        </w:tc>
        <w:tc>
          <w:tcPr>
            <w:tcW w:w="3960" w:type="dxa"/>
            <w:vMerge/>
          </w:tcPr>
          <w:p w:rsidR="00A93D52" w:rsidRPr="008642C5" w:rsidRDefault="00A93D52" w:rsidP="00A93D52">
            <w:pPr>
              <w:spacing w:after="0" w:line="240" w:lineRule="auto"/>
              <w:contextualSpacing/>
              <w:jc w:val="center"/>
              <w:rPr>
                <w:rFonts w:ascii="Times New Roman" w:hAnsi="Times New Roman"/>
                <w:sz w:val="28"/>
                <w:szCs w:val="28"/>
              </w:rPr>
            </w:pPr>
          </w:p>
        </w:tc>
      </w:tr>
      <w:tr w:rsidR="00A93D52" w:rsidRPr="008642C5">
        <w:tc>
          <w:tcPr>
            <w:tcW w:w="555"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1</w:t>
            </w:r>
          </w:p>
        </w:tc>
        <w:tc>
          <w:tcPr>
            <w:tcW w:w="2613"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Мероприятие 1. Вовлечение заинтересованных граждан, организаций в реализацию мероприятий по благоустройству территорий</w:t>
            </w:r>
          </w:p>
        </w:tc>
        <w:tc>
          <w:tcPr>
            <w:tcW w:w="1867"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Администрация муниципального образования Новочеркасский сельсовет</w:t>
            </w:r>
          </w:p>
        </w:tc>
        <w:tc>
          <w:tcPr>
            <w:tcW w:w="851"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2018</w:t>
            </w:r>
          </w:p>
        </w:tc>
        <w:tc>
          <w:tcPr>
            <w:tcW w:w="992"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2024</w:t>
            </w:r>
          </w:p>
        </w:tc>
        <w:tc>
          <w:tcPr>
            <w:tcW w:w="2552" w:type="dxa"/>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Повышение уровня вовлеченности заинтересованных граждан, организаций в реализацию мероприятий  по благоустройству территорий</w:t>
            </w:r>
          </w:p>
        </w:tc>
        <w:tc>
          <w:tcPr>
            <w:tcW w:w="1658"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снижение уровня комфорта проживания граждан</w:t>
            </w:r>
          </w:p>
          <w:p w:rsidR="00A93D52" w:rsidRPr="008642C5" w:rsidRDefault="00A93D52" w:rsidP="00A93D52">
            <w:pPr>
              <w:spacing w:after="0" w:line="240" w:lineRule="auto"/>
              <w:rPr>
                <w:rFonts w:ascii="Times New Roman" w:hAnsi="Times New Roman"/>
                <w:sz w:val="28"/>
                <w:szCs w:val="28"/>
              </w:rPr>
            </w:pPr>
          </w:p>
        </w:tc>
        <w:tc>
          <w:tcPr>
            <w:tcW w:w="3960" w:type="dxa"/>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Доля финансового участия заинтересованных лиц в выполнении дополнительного перечня  работ по благоустройству  дворовых территорий.</w:t>
            </w:r>
          </w:p>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Объем трудового участия заинтересованных лиц в выполнении дополнительного перечня  работ по благоустройству дворовых территорий</w:t>
            </w:r>
          </w:p>
        </w:tc>
      </w:tr>
      <w:tr w:rsidR="00A93D52" w:rsidRPr="008642C5">
        <w:tc>
          <w:tcPr>
            <w:tcW w:w="555"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w:t>
            </w:r>
          </w:p>
        </w:tc>
        <w:tc>
          <w:tcPr>
            <w:tcW w:w="2613"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Мероприятие 2. Благоустройство дворовых территорий многоквартирных домов</w:t>
            </w:r>
          </w:p>
        </w:tc>
        <w:tc>
          <w:tcPr>
            <w:tcW w:w="1867"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Администрация муниципального образования Новочеркасский сельсовет</w:t>
            </w:r>
          </w:p>
        </w:tc>
        <w:tc>
          <w:tcPr>
            <w:tcW w:w="851"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2018</w:t>
            </w:r>
          </w:p>
        </w:tc>
        <w:tc>
          <w:tcPr>
            <w:tcW w:w="992"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2024</w:t>
            </w:r>
          </w:p>
        </w:tc>
        <w:tc>
          <w:tcPr>
            <w:tcW w:w="2552"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увеличение доли благоустроенных дворовых территорий в общем количестве дворовых территорий</w:t>
            </w:r>
          </w:p>
        </w:tc>
        <w:tc>
          <w:tcPr>
            <w:tcW w:w="1658"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снижение уровня комфорта проживания граждан</w:t>
            </w:r>
          </w:p>
          <w:p w:rsidR="00A93D52" w:rsidRPr="008642C5" w:rsidRDefault="00A93D52" w:rsidP="00A93D52">
            <w:pPr>
              <w:spacing w:after="0" w:line="240" w:lineRule="auto"/>
              <w:rPr>
                <w:rFonts w:ascii="Times New Roman" w:hAnsi="Times New Roman"/>
                <w:sz w:val="28"/>
                <w:szCs w:val="28"/>
              </w:rPr>
            </w:pPr>
          </w:p>
        </w:tc>
        <w:tc>
          <w:tcPr>
            <w:tcW w:w="3960" w:type="dxa"/>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Доля благоустроенных дворовых территорий</w:t>
            </w:r>
          </w:p>
        </w:tc>
      </w:tr>
      <w:tr w:rsidR="00A93D52" w:rsidRPr="008642C5">
        <w:tc>
          <w:tcPr>
            <w:tcW w:w="555"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3</w:t>
            </w:r>
          </w:p>
        </w:tc>
        <w:tc>
          <w:tcPr>
            <w:tcW w:w="2613"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 xml:space="preserve">Мероприятие 3. Благоустройство общественных территорий </w:t>
            </w:r>
          </w:p>
        </w:tc>
        <w:tc>
          <w:tcPr>
            <w:tcW w:w="1867"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Администрация муниципального образования Новочеркасский сельсовет</w:t>
            </w:r>
          </w:p>
        </w:tc>
        <w:tc>
          <w:tcPr>
            <w:tcW w:w="851"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2018</w:t>
            </w:r>
          </w:p>
        </w:tc>
        <w:tc>
          <w:tcPr>
            <w:tcW w:w="992" w:type="dxa"/>
          </w:tcPr>
          <w:p w:rsidR="00A93D52" w:rsidRPr="008642C5" w:rsidRDefault="00A93D52" w:rsidP="00A93D52">
            <w:pPr>
              <w:spacing w:after="0" w:line="240" w:lineRule="auto"/>
              <w:contextualSpacing/>
              <w:jc w:val="center"/>
              <w:rPr>
                <w:rFonts w:ascii="Times New Roman" w:hAnsi="Times New Roman"/>
                <w:sz w:val="28"/>
                <w:szCs w:val="28"/>
              </w:rPr>
            </w:pPr>
            <w:r w:rsidRPr="008642C5">
              <w:rPr>
                <w:rFonts w:ascii="Times New Roman" w:hAnsi="Times New Roman"/>
                <w:sz w:val="28"/>
                <w:szCs w:val="28"/>
              </w:rPr>
              <w:t>2024</w:t>
            </w:r>
          </w:p>
        </w:tc>
        <w:tc>
          <w:tcPr>
            <w:tcW w:w="2552"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увеличение количества благоустроенных общественных территорий</w:t>
            </w:r>
          </w:p>
          <w:p w:rsidR="00A93D52" w:rsidRPr="008642C5" w:rsidRDefault="00A93D52" w:rsidP="00A93D52">
            <w:pPr>
              <w:spacing w:after="0" w:line="240" w:lineRule="auto"/>
              <w:rPr>
                <w:rFonts w:ascii="Times New Roman" w:hAnsi="Times New Roman"/>
                <w:sz w:val="28"/>
                <w:szCs w:val="28"/>
              </w:rPr>
            </w:pPr>
          </w:p>
        </w:tc>
        <w:tc>
          <w:tcPr>
            <w:tcW w:w="1658" w:type="dxa"/>
          </w:tcPr>
          <w:p w:rsidR="00A93D52" w:rsidRPr="008642C5" w:rsidRDefault="00A93D52" w:rsidP="00A93D52">
            <w:pPr>
              <w:autoSpaceDE w:val="0"/>
              <w:autoSpaceDN w:val="0"/>
              <w:adjustRightInd w:val="0"/>
              <w:spacing w:after="0" w:line="240" w:lineRule="auto"/>
              <w:rPr>
                <w:rFonts w:ascii="Times New Roman" w:hAnsi="Times New Roman"/>
                <w:sz w:val="28"/>
                <w:szCs w:val="28"/>
              </w:rPr>
            </w:pPr>
            <w:r w:rsidRPr="008642C5">
              <w:rPr>
                <w:rFonts w:ascii="Times New Roman" w:hAnsi="Times New Roman"/>
                <w:sz w:val="28"/>
                <w:szCs w:val="28"/>
              </w:rPr>
              <w:t>снижение уровня комфорта проживания граждан</w:t>
            </w:r>
          </w:p>
          <w:p w:rsidR="00A93D52" w:rsidRPr="008642C5" w:rsidRDefault="00A93D52" w:rsidP="00A93D52">
            <w:pPr>
              <w:spacing w:after="0" w:line="240" w:lineRule="auto"/>
              <w:rPr>
                <w:rFonts w:ascii="Times New Roman" w:hAnsi="Times New Roman"/>
                <w:sz w:val="28"/>
                <w:szCs w:val="28"/>
              </w:rPr>
            </w:pPr>
          </w:p>
        </w:tc>
        <w:tc>
          <w:tcPr>
            <w:tcW w:w="3960" w:type="dxa"/>
          </w:tcPr>
          <w:p w:rsidR="00A93D52" w:rsidRPr="008642C5" w:rsidRDefault="00A93D52" w:rsidP="00A93D52">
            <w:pPr>
              <w:spacing w:after="0" w:line="240" w:lineRule="auto"/>
              <w:rPr>
                <w:rFonts w:ascii="Times New Roman" w:hAnsi="Times New Roman"/>
                <w:sz w:val="28"/>
                <w:szCs w:val="28"/>
              </w:rPr>
            </w:pPr>
            <w:r w:rsidRPr="008642C5">
              <w:rPr>
                <w:rFonts w:ascii="Times New Roman" w:hAnsi="Times New Roman"/>
                <w:sz w:val="28"/>
                <w:szCs w:val="28"/>
              </w:rPr>
              <w:t>Доля благоустроенных общественных территорий</w:t>
            </w:r>
          </w:p>
        </w:tc>
      </w:tr>
    </w:tbl>
    <w:p w:rsidR="00A93D52" w:rsidRPr="008642C5" w:rsidRDefault="00A93D52" w:rsidP="00A93D52">
      <w:pPr>
        <w:spacing w:after="0" w:line="240" w:lineRule="auto"/>
        <w:rPr>
          <w:rFonts w:ascii="Times New Roman" w:hAnsi="Times New Roman"/>
          <w:sz w:val="28"/>
          <w:szCs w:val="28"/>
        </w:rPr>
        <w:sectPr w:rsidR="00A93D52" w:rsidRPr="008642C5" w:rsidSect="00A93D52">
          <w:pgSz w:w="16838" w:h="11906" w:orient="landscape"/>
          <w:pgMar w:top="1134" w:right="567" w:bottom="567" w:left="1134" w:header="709" w:footer="709" w:gutter="0"/>
          <w:cols w:space="720"/>
        </w:sect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tabs>
          <w:tab w:val="left" w:pos="-5387"/>
        </w:tabs>
        <w:spacing w:after="0" w:line="240" w:lineRule="auto"/>
        <w:jc w:val="right"/>
        <w:rPr>
          <w:rFonts w:ascii="Times New Roman" w:hAnsi="Times New Roman"/>
          <w:sz w:val="28"/>
          <w:szCs w:val="28"/>
        </w:rPr>
      </w:pPr>
      <w:r w:rsidRPr="008642C5">
        <w:rPr>
          <w:rFonts w:ascii="Times New Roman" w:hAnsi="Times New Roman"/>
          <w:sz w:val="28"/>
          <w:szCs w:val="28"/>
        </w:rPr>
        <w:t>Приложение 5</w:t>
      </w:r>
    </w:p>
    <w:p w:rsidR="00A93D52" w:rsidRPr="008642C5" w:rsidRDefault="00A93D52" w:rsidP="00A93D52">
      <w:pPr>
        <w:tabs>
          <w:tab w:val="left" w:pos="-5387"/>
        </w:tabs>
        <w:spacing w:after="0" w:line="240" w:lineRule="auto"/>
        <w:jc w:val="right"/>
        <w:rPr>
          <w:rFonts w:ascii="Times New Roman" w:hAnsi="Times New Roman"/>
          <w:sz w:val="28"/>
          <w:szCs w:val="28"/>
        </w:rPr>
      </w:pPr>
      <w:r w:rsidRPr="008642C5">
        <w:rPr>
          <w:rFonts w:ascii="Times New Roman" w:hAnsi="Times New Roman"/>
          <w:sz w:val="28"/>
          <w:szCs w:val="28"/>
        </w:rPr>
        <w:t xml:space="preserve">к муниципальной программе </w:t>
      </w:r>
    </w:p>
    <w:p w:rsidR="00A93D52" w:rsidRPr="008642C5" w:rsidRDefault="00A93D52" w:rsidP="00A93D52">
      <w:pPr>
        <w:tabs>
          <w:tab w:val="left" w:pos="0"/>
        </w:tabs>
        <w:spacing w:after="0" w:line="240" w:lineRule="auto"/>
        <w:ind w:firstLine="4962"/>
        <w:rPr>
          <w:rFonts w:ascii="Times New Roman" w:hAnsi="Times New Roman"/>
          <w:b/>
          <w:color w:val="FFFFFF"/>
          <w:sz w:val="28"/>
          <w:szCs w:val="28"/>
        </w:rPr>
      </w:pPr>
    </w:p>
    <w:p w:rsidR="00A93D52" w:rsidRPr="008642C5" w:rsidRDefault="00A93D52" w:rsidP="00A93D52">
      <w:pPr>
        <w:widowControl w:val="0"/>
        <w:autoSpaceDE w:val="0"/>
        <w:autoSpaceDN w:val="0"/>
        <w:spacing w:after="0" w:line="240" w:lineRule="auto"/>
        <w:ind w:firstLine="540"/>
        <w:jc w:val="center"/>
        <w:rPr>
          <w:rFonts w:ascii="Times New Roman" w:hAnsi="Times New Roman"/>
          <w:sz w:val="28"/>
          <w:szCs w:val="28"/>
        </w:rPr>
      </w:pPr>
    </w:p>
    <w:p w:rsidR="00A93D52" w:rsidRPr="008642C5" w:rsidRDefault="00A93D52" w:rsidP="00A93D52">
      <w:pPr>
        <w:widowControl w:val="0"/>
        <w:autoSpaceDE w:val="0"/>
        <w:autoSpaceDN w:val="0"/>
        <w:spacing w:after="0" w:line="240" w:lineRule="auto"/>
        <w:ind w:firstLine="540"/>
        <w:jc w:val="center"/>
        <w:rPr>
          <w:rFonts w:ascii="Times New Roman" w:hAnsi="Times New Roman"/>
          <w:sz w:val="28"/>
          <w:szCs w:val="28"/>
        </w:rPr>
      </w:pPr>
      <w:r w:rsidRPr="008642C5">
        <w:rPr>
          <w:rFonts w:ascii="Times New Roman" w:hAnsi="Times New Roman"/>
          <w:sz w:val="28"/>
          <w:szCs w:val="28"/>
        </w:rPr>
        <w:t>ВИЗУАЛИЗИРОВАННЫЙ ПЕРЕЧЕНЬ</w:t>
      </w: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 xml:space="preserve">образцов элементов благоустройства, предлагаемых к размещению на дворовой территории многоквартирного дома, сформированный исходя из минимального перечня работ по благоустройству дворовых территорий </w:t>
      </w:r>
    </w:p>
    <w:p w:rsidR="00A93D52" w:rsidRPr="008642C5" w:rsidRDefault="00A93D52" w:rsidP="00A93D52">
      <w:pPr>
        <w:spacing w:after="0" w:line="240" w:lineRule="auto"/>
        <w:jc w:val="center"/>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0"/>
        <w:gridCol w:w="2138"/>
        <w:gridCol w:w="6480"/>
      </w:tblGrid>
      <w:tr w:rsidR="00A93D52" w:rsidRPr="008642C5">
        <w:tc>
          <w:tcPr>
            <w:tcW w:w="6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 п/п</w:t>
            </w:r>
          </w:p>
        </w:tc>
        <w:tc>
          <w:tcPr>
            <w:tcW w:w="213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Наименование элемента благоустройства</w:t>
            </w:r>
          </w:p>
        </w:tc>
        <w:tc>
          <w:tcPr>
            <w:tcW w:w="648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Образец</w:t>
            </w:r>
          </w:p>
        </w:tc>
      </w:tr>
      <w:tr w:rsidR="00A93D52" w:rsidRPr="008642C5">
        <w:tc>
          <w:tcPr>
            <w:tcW w:w="6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1.</w:t>
            </w:r>
          </w:p>
        </w:tc>
        <w:tc>
          <w:tcPr>
            <w:tcW w:w="213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Скамейка для бетонирования</w:t>
            </w: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A93D52" w:rsidRPr="008642C5" w:rsidRDefault="0075098B" w:rsidP="00A93D52">
            <w:pPr>
              <w:spacing w:after="0" w:line="240" w:lineRule="auto"/>
              <w:rPr>
                <w:rFonts w:ascii="Times New Roman" w:hAnsi="Times New Roman"/>
                <w:sz w:val="28"/>
                <w:szCs w:val="28"/>
              </w:rPr>
            </w:pPr>
            <w:r w:rsidRPr="008642C5">
              <w:rPr>
                <w:rFonts w:ascii="Times New Roman" w:hAnsi="Times New Roman"/>
                <w:noProof/>
                <w:sz w:val="28"/>
                <w:szCs w:val="28"/>
              </w:rPr>
              <w:drawing>
                <wp:inline distT="0" distB="0" distL="0" distR="0">
                  <wp:extent cx="1762125" cy="1238250"/>
                  <wp:effectExtent l="0" t="0" r="9525" b="0"/>
                  <wp:docPr id="2" name="Рисунок 11" descr="http://dalpribor.ru/upload_files/dpages/items/prev/225_148601454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dalpribor.ru/upload_files/dpages/items/prev/225_148601454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2125" cy="1238250"/>
                          </a:xfrm>
                          <a:prstGeom prst="rect">
                            <a:avLst/>
                          </a:prstGeom>
                          <a:noFill/>
                          <a:ln>
                            <a:noFill/>
                          </a:ln>
                        </pic:spPr>
                      </pic:pic>
                    </a:graphicData>
                  </a:graphic>
                </wp:inline>
              </w:drawing>
            </w:r>
            <w:r w:rsidR="00A93D52" w:rsidRPr="008642C5">
              <w:rPr>
                <w:rFonts w:ascii="Times New Roman" w:hAnsi="Times New Roman"/>
                <w:noProof/>
                <w:sz w:val="28"/>
                <w:szCs w:val="28"/>
              </w:rPr>
              <w:t xml:space="preserve">  </w:t>
            </w:r>
            <w:r w:rsidRPr="008642C5">
              <w:rPr>
                <w:rFonts w:ascii="Times New Roman" w:hAnsi="Times New Roman"/>
                <w:noProof/>
                <w:sz w:val="28"/>
                <w:szCs w:val="28"/>
              </w:rPr>
              <w:drawing>
                <wp:inline distT="0" distB="0" distL="0" distR="0">
                  <wp:extent cx="1524000" cy="1228725"/>
                  <wp:effectExtent l="0" t="0" r="0" b="9525"/>
                  <wp:docPr id="3" name="Рисунок 10" descr="https://im0-tub-ru.yandex.net/i?id=bc5762d14e8d81db73e9459209706025&amp;n=33&amp;h=215&amp;w=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s://im0-tub-ru.yandex.net/i?id=bc5762d14e8d81db73e9459209706025&amp;n=33&amp;h=215&amp;w=210"/>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524000" cy="1228725"/>
                          </a:xfrm>
                          <a:prstGeom prst="rect">
                            <a:avLst/>
                          </a:prstGeom>
                          <a:noFill/>
                          <a:ln>
                            <a:noFill/>
                          </a:ln>
                        </pic:spPr>
                      </pic:pic>
                    </a:graphicData>
                  </a:graphic>
                </wp:inline>
              </w:drawing>
            </w:r>
            <w:r w:rsidRPr="008642C5">
              <w:rPr>
                <w:rFonts w:ascii="Times New Roman" w:hAnsi="Times New Roman"/>
                <w:noProof/>
                <w:sz w:val="28"/>
                <w:szCs w:val="28"/>
              </w:rPr>
              <w:drawing>
                <wp:inline distT="0" distB="0" distL="0" distR="0">
                  <wp:extent cx="1828800" cy="1371600"/>
                  <wp:effectExtent l="0" t="0" r="0" b="0"/>
                  <wp:docPr id="4" name="Рисунок 9" descr="http://maf.com.ru/assets/images/products/193/1624-park-bench-concrete-typ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http://maf.com.ru/assets/images/products/193/1624-park-bench-concrete-type-2.jpg"/>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828800" cy="1371600"/>
                          </a:xfrm>
                          <a:prstGeom prst="rect">
                            <a:avLst/>
                          </a:prstGeom>
                          <a:noFill/>
                          <a:ln>
                            <a:noFill/>
                          </a:ln>
                        </pic:spPr>
                      </pic:pic>
                    </a:graphicData>
                  </a:graphic>
                </wp:inline>
              </w:drawing>
            </w:r>
            <w:r w:rsidRPr="008642C5">
              <w:rPr>
                <w:rFonts w:ascii="Times New Roman" w:hAnsi="Times New Roman"/>
                <w:noProof/>
                <w:sz w:val="28"/>
                <w:szCs w:val="28"/>
              </w:rPr>
              <mc:AlternateContent>
                <mc:Choice Requires="wps">
                  <w:drawing>
                    <wp:anchor distT="0" distB="0" distL="114300" distR="114300" simplePos="0" relativeHeight="251657728" behindDoc="0" locked="0" layoutInCell="1" allowOverlap="1">
                      <wp:simplePos x="0" y="0"/>
                      <wp:positionH relativeFrom="character">
                        <wp:posOffset>0</wp:posOffset>
                      </wp:positionH>
                      <wp:positionV relativeFrom="line">
                        <wp:posOffset>0</wp:posOffset>
                      </wp:positionV>
                      <wp:extent cx="307975" cy="307975"/>
                      <wp:effectExtent l="0" t="0" r="0" b="0"/>
                      <wp:wrapNone/>
                      <wp:docPr id="13" name="Прямоугольник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5DE610" id="Прямоугольник 8" o:spid="_x0000_s1026" style="position:absolute;margin-left:0;margin-top:0;width:24.25pt;height:24.25pt;z-index:25165772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J2QIAAMkFAAAOAAAAZHJzL2Uyb0RvYy54bWysVN1u0zAUvkfiHSzfZ0m69CfR0mlrWoQ0&#10;YNLgAdzEaSwSO9hus4GQkLhF4hF4CG4QP3uG9I04dtqu3W4QkIvIPsf+zvnO+XxOTq+rEq2oVEzw&#10;GPtHHkaUpyJjfBHjVy9nzggjpQnPSCk4jfENVfh0/PjRSVNHtCcKUWZUIgDhKmrqGBda15HrqrSg&#10;FVFHoqYcnLmQFdGwlQs3k6QB9Kp0e543cBshs1qKlCoF1qRz4rHFz3Oa6hd5rqhGZYwhN23/0v7n&#10;5u+OT0i0kKQuWLpJg/xFFhVhHILuoBKiCVpK9gCqYqkUSuT6KBWVK/KcpdRyADa+d4/NVUFqarlA&#10;cVS9K5P6f7Dp89WlRCyD3h1jxEkFPWq/rD+sP7c/29v1x/Zre9v+WH9qf7Xf2u9oZArW1CqCe1f1&#10;pTSUVX0h0tcKcTEpCF/QM1VD2QEQ8LYmKUVTUJJB5r6BcA8wzEYBGpo3z0QGGZClFrac17msTAwo&#10;FLq2XbvZdY1ea5SC8dgbhsM+Rim4NmsTgUTby7VU+gkVFTKLGEvIzoKT1YXS3dHtEROLixkrS7CT&#10;qOQHBsDsLBAarhqfScL2+V3ohdPRdBQ4QW8wdQIvSZyz2SRwBjN/2E+Ok8kk8d+buH4QFSzLKDdh&#10;tprzgz/r6Ub9nVp2qlOiZJmBMykpuZhPSolWBDQ/s58tOXjujrmHadh6AZd7lPxe4J33Qmc2GA2d&#10;YBb0nXDojRzPD8/DgReEQTI7pHTBOP13SqiJcdjv9W2X9pK+x82z30NuJKqYhqlSsirGo90hEhkF&#10;TnlmW6sJK7v1XilM+nelgHZvG231aiTaqX8ushuQqxQgJ5gqMP9gUQj5FqMGZkmM1ZslkRSj8ikH&#10;yYd+EJjhYzdBf9iDjdz3zPc9hKcAFWONUbec6G5gLWvJFgVE8m1huDiDZ5IzK2HzhLqsNo8L5oVl&#10;spltZiDt7+2puwk8/g0AAP//AwBQSwMEFAAGAAgAAAAhAPJdrh3ZAAAAAwEAAA8AAABkcnMvZG93&#10;bnJldi54bWxMj0FLw0AQhe+C/2EZwYvYjaJSYjZFCmIRoTTVnqfZMQlmZ9PsNon/3lEPepnH8Ib3&#10;vskWk2vVQH1oPBu4miWgiEtvG64MvG4fL+egQkS22HomA58UYJGfnmSYWj/yhoYiVkpCOKRooI6x&#10;S7UOZU0Ow8x3xOK9+95hlLWvtO1xlHDX6uskudMOG5aGGjta1lR+FEdnYCzXw2778qTXF7uV58Pq&#10;sCzeno05P5se7kFFmuLfMXzjCzrkwrT3R7ZBtQbkkfgzxbuZ34La/6rOM/2fPf8CAAD//wMAUEsB&#10;Ai0AFAAGAAgAAAAhALaDOJL+AAAA4QEAABMAAAAAAAAAAAAAAAAAAAAAAFtDb250ZW50X1R5cGVz&#10;XS54bWxQSwECLQAUAAYACAAAACEAOP0h/9YAAACUAQAACwAAAAAAAAAAAAAAAAAvAQAAX3JlbHMv&#10;LnJlbHNQSwECLQAUAAYACAAAACEA/8bnSdkCAADJBQAADgAAAAAAAAAAAAAAAAAuAgAAZHJzL2Uy&#10;b0RvYy54bWxQSwECLQAUAAYACAAAACEA8l2uHdkAAAADAQAADwAAAAAAAAAAAAAAAAAzBQAAZHJz&#10;L2Rvd25yZXYueG1sUEsFBgAAAAAEAAQA8wAAADkGAAAAAA==&#10;" filled="f" stroked="f">
                      <o:lock v:ext="edit" aspectratio="t"/>
                      <w10:wrap anchory="line"/>
                    </v:rect>
                  </w:pict>
                </mc:Fallback>
              </mc:AlternateContent>
            </w:r>
            <w:r w:rsidRPr="008642C5">
              <w:rPr>
                <w:rFonts w:ascii="Times New Roman" w:hAnsi="Times New Roman"/>
                <w:noProof/>
                <w:sz w:val="28"/>
                <w:szCs w:val="28"/>
              </w:rPr>
              <mc:AlternateContent>
                <mc:Choice Requires="wps">
                  <w:drawing>
                    <wp:inline distT="0" distB="0" distL="0" distR="0">
                      <wp:extent cx="304800" cy="304800"/>
                      <wp:effectExtent l="0" t="0" r="0" b="0"/>
                      <wp:docPr id="1"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C35A2" id="AutoShap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Q7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i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YZDt2uAgAAtwUAAA4AAAAAAAAAAAAA&#10;AAAALgIAAGRycy9lMm9Eb2MueG1sUEsBAi0AFAAGAAgAAAAhAEyg6SzYAAAAAwEAAA8AAAAAAAAA&#10;AAAAAAAACAUAAGRycy9kb3ducmV2LnhtbFBLBQYAAAAABAAEAPMAAAANBgAAAAA=&#10;" filled="f" stroked="f">
                      <o:lock v:ext="edit" aspectratio="t"/>
                      <w10:anchorlock/>
                    </v:rect>
                  </w:pict>
                </mc:Fallback>
              </mc:AlternateContent>
            </w:r>
            <w:r w:rsidRPr="008642C5">
              <w:rPr>
                <w:rFonts w:ascii="Times New Roman" w:hAnsi="Times New Roman"/>
                <w:noProof/>
                <w:sz w:val="28"/>
                <w:szCs w:val="28"/>
              </w:rPr>
              <w:drawing>
                <wp:inline distT="0" distB="0" distL="0" distR="0">
                  <wp:extent cx="1685925" cy="1257300"/>
                  <wp:effectExtent l="0" t="0" r="9525" b="0"/>
                  <wp:docPr id="6" name="Рисунок 7" descr="http://www.charodej.com.ua/files/products/595-73.300x300.png?44b4ab5b4a20d7dccbd66c71adeeef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www.charodej.com.ua/files/products/595-73.300x300.png?44b4ab5b4a20d7dccbd66c71adeeefa2"/>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85925" cy="1257300"/>
                          </a:xfrm>
                          <a:prstGeom prst="rect">
                            <a:avLst/>
                          </a:prstGeom>
                          <a:noFill/>
                          <a:ln>
                            <a:noFill/>
                          </a:ln>
                        </pic:spPr>
                      </pic:pic>
                    </a:graphicData>
                  </a:graphic>
                </wp:inline>
              </w:drawing>
            </w:r>
          </w:p>
        </w:tc>
      </w:tr>
      <w:tr w:rsidR="00A93D52" w:rsidRPr="008642C5">
        <w:tc>
          <w:tcPr>
            <w:tcW w:w="6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w:t>
            </w:r>
          </w:p>
        </w:tc>
        <w:tc>
          <w:tcPr>
            <w:tcW w:w="213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Урна переносная</w:t>
            </w:r>
          </w:p>
          <w:p w:rsidR="00A93D52" w:rsidRPr="008642C5" w:rsidRDefault="00A93D52" w:rsidP="00A93D52">
            <w:pPr>
              <w:spacing w:after="0" w:line="240" w:lineRule="auto"/>
              <w:jc w:val="center"/>
              <w:rPr>
                <w:rFonts w:ascii="Times New Roman" w:hAnsi="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A93D52" w:rsidRPr="008642C5" w:rsidRDefault="0075098B" w:rsidP="00A93D52">
            <w:pPr>
              <w:spacing w:after="0" w:line="240" w:lineRule="auto"/>
              <w:rPr>
                <w:rFonts w:ascii="Times New Roman" w:hAnsi="Times New Roman"/>
                <w:sz w:val="28"/>
                <w:szCs w:val="28"/>
              </w:rPr>
            </w:pPr>
            <w:r w:rsidRPr="008642C5">
              <w:rPr>
                <w:rFonts w:ascii="Times New Roman" w:hAnsi="Times New Roman"/>
                <w:noProof/>
                <w:sz w:val="28"/>
                <w:szCs w:val="28"/>
              </w:rPr>
              <w:drawing>
                <wp:inline distT="0" distB="0" distL="0" distR="0">
                  <wp:extent cx="1076325" cy="1409700"/>
                  <wp:effectExtent l="0" t="0" r="9525" b="0"/>
                  <wp:docPr id="7" name="Рисунок 6" descr="http://dalpribor.ru/upload_files/dpages/items/prev/36_145395842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dalpribor.ru/upload_files/dpages/items/prev/36_1453958427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76325" cy="1409700"/>
                          </a:xfrm>
                          <a:prstGeom prst="rect">
                            <a:avLst/>
                          </a:prstGeom>
                          <a:noFill/>
                          <a:ln>
                            <a:noFill/>
                          </a:ln>
                        </pic:spPr>
                      </pic:pic>
                    </a:graphicData>
                  </a:graphic>
                </wp:inline>
              </w:drawing>
            </w:r>
            <w:r w:rsidRPr="008642C5">
              <w:rPr>
                <w:rFonts w:ascii="Times New Roman" w:hAnsi="Times New Roman"/>
                <w:noProof/>
                <w:sz w:val="28"/>
                <w:szCs w:val="28"/>
              </w:rPr>
              <w:drawing>
                <wp:inline distT="0" distB="0" distL="0" distR="0">
                  <wp:extent cx="1476375" cy="1476375"/>
                  <wp:effectExtent l="0" t="0" r="9525" b="9525"/>
                  <wp:docPr id="8" name="Рисунок 5" descr="http://kvinta-perm.ru/upload_modules/goods/goods/full/876b124de4031e1cbaac82c9a2ad18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kvinta-perm.ru/upload_modules/goods/goods/full/876b124de4031e1cbaac82c9a2ad18ef.jpg"/>
                          <pic:cNvPicPr>
                            <a:picLocks noChangeAspect="1" noChangeArrowheads="1"/>
                          </pic:cNvPicPr>
                        </pic:nvPicPr>
                        <pic:blipFill>
                          <a:blip r:embed="rId17" r:link="rId18" cstate="print">
                            <a:extLst>
                              <a:ext uri="{28A0092B-C50C-407E-A947-70E740481C1C}">
                                <a14:useLocalDpi xmlns:a14="http://schemas.microsoft.com/office/drawing/2010/main" val="0"/>
                              </a:ext>
                            </a:extLst>
                          </a:blip>
                          <a:srcRect/>
                          <a:stretch>
                            <a:fillRect/>
                          </a:stretch>
                        </pic:blipFill>
                        <pic:spPr bwMode="auto">
                          <a:xfrm>
                            <a:off x="0" y="0"/>
                            <a:ext cx="1476375" cy="1476375"/>
                          </a:xfrm>
                          <a:prstGeom prst="rect">
                            <a:avLst/>
                          </a:prstGeom>
                          <a:noFill/>
                          <a:ln>
                            <a:noFill/>
                          </a:ln>
                        </pic:spPr>
                      </pic:pic>
                    </a:graphicData>
                  </a:graphic>
                </wp:inline>
              </w:drawing>
            </w:r>
            <w:r w:rsidRPr="008642C5">
              <w:rPr>
                <w:rFonts w:ascii="Times New Roman" w:hAnsi="Times New Roman"/>
                <w:noProof/>
                <w:sz w:val="28"/>
                <w:szCs w:val="28"/>
              </w:rPr>
              <w:drawing>
                <wp:inline distT="0" distB="0" distL="0" distR="0">
                  <wp:extent cx="1343025" cy="1009650"/>
                  <wp:effectExtent l="0" t="0" r="9525" b="0"/>
                  <wp:docPr id="9" name="Рисунок 4" descr="https://im0-tub-ru.yandex.net/i?id=9969bf5e428768e94f3bc4b46e37a788-l&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im0-tub-ru.yandex.net/i?id=9969bf5e428768e94f3bc4b46e37a788-l&amp;n=13"/>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1343025" cy="1009650"/>
                          </a:xfrm>
                          <a:prstGeom prst="rect">
                            <a:avLst/>
                          </a:prstGeom>
                          <a:noFill/>
                          <a:ln>
                            <a:noFill/>
                          </a:ln>
                        </pic:spPr>
                      </pic:pic>
                    </a:graphicData>
                  </a:graphic>
                </wp:inline>
              </w:drawing>
            </w:r>
          </w:p>
        </w:tc>
      </w:tr>
      <w:tr w:rsidR="00A93D52" w:rsidRPr="008642C5">
        <w:tc>
          <w:tcPr>
            <w:tcW w:w="6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3.</w:t>
            </w:r>
          </w:p>
        </w:tc>
        <w:tc>
          <w:tcPr>
            <w:tcW w:w="213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Светильник уличный</w:t>
            </w:r>
          </w:p>
          <w:p w:rsidR="00A93D52" w:rsidRPr="008642C5" w:rsidRDefault="00A93D52" w:rsidP="00A93D52">
            <w:pPr>
              <w:spacing w:after="0" w:line="240" w:lineRule="auto"/>
              <w:jc w:val="center"/>
              <w:rPr>
                <w:rFonts w:ascii="Times New Roman" w:hAnsi="Times New Roman"/>
                <w:sz w:val="28"/>
                <w:szCs w:val="28"/>
              </w:rPr>
            </w:pPr>
          </w:p>
        </w:tc>
        <w:tc>
          <w:tcPr>
            <w:tcW w:w="6480" w:type="dxa"/>
            <w:tcBorders>
              <w:top w:val="single" w:sz="4" w:space="0" w:color="auto"/>
              <w:left w:val="single" w:sz="4" w:space="0" w:color="auto"/>
              <w:bottom w:val="single" w:sz="4" w:space="0" w:color="auto"/>
              <w:right w:val="single" w:sz="4" w:space="0" w:color="auto"/>
            </w:tcBorders>
          </w:tcPr>
          <w:p w:rsidR="00A93D52" w:rsidRPr="008642C5" w:rsidRDefault="0075098B" w:rsidP="00A93D52">
            <w:pPr>
              <w:spacing w:after="0" w:line="240" w:lineRule="auto"/>
              <w:rPr>
                <w:rFonts w:ascii="Times New Roman" w:hAnsi="Times New Roman"/>
                <w:sz w:val="28"/>
                <w:szCs w:val="28"/>
              </w:rPr>
            </w:pPr>
            <w:r w:rsidRPr="008642C5">
              <w:rPr>
                <w:rFonts w:ascii="Times New Roman" w:hAnsi="Times New Roman"/>
                <w:noProof/>
                <w:sz w:val="28"/>
                <w:szCs w:val="28"/>
              </w:rPr>
              <w:drawing>
                <wp:inline distT="0" distB="0" distL="0" distR="0">
                  <wp:extent cx="1304925" cy="1200150"/>
                  <wp:effectExtent l="0" t="0" r="9525" b="0"/>
                  <wp:docPr id="10" name="Рисунок 3" descr="http://www.ua.all.biz/img/ua/catalog/820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www.ua.all.biz/img/ua/catalog/820017.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304925" cy="1200150"/>
                          </a:xfrm>
                          <a:prstGeom prst="rect">
                            <a:avLst/>
                          </a:prstGeom>
                          <a:noFill/>
                          <a:ln>
                            <a:noFill/>
                          </a:ln>
                        </pic:spPr>
                      </pic:pic>
                    </a:graphicData>
                  </a:graphic>
                </wp:inline>
              </w:drawing>
            </w:r>
            <w:r w:rsidR="00A93D52" w:rsidRPr="008642C5">
              <w:rPr>
                <w:rFonts w:ascii="Times New Roman" w:hAnsi="Times New Roman"/>
                <w:noProof/>
                <w:sz w:val="28"/>
                <w:szCs w:val="28"/>
              </w:rPr>
              <w:t xml:space="preserve"> </w:t>
            </w:r>
            <w:r w:rsidRPr="008642C5">
              <w:rPr>
                <w:rFonts w:ascii="Times New Roman" w:hAnsi="Times New Roman"/>
                <w:noProof/>
                <w:sz w:val="28"/>
                <w:szCs w:val="28"/>
              </w:rPr>
              <w:drawing>
                <wp:inline distT="0" distB="0" distL="0" distR="0">
                  <wp:extent cx="1066800" cy="1476375"/>
                  <wp:effectExtent l="0" t="0" r="0" b="9525"/>
                  <wp:docPr id="11" name="Рисунок 2" descr="https://im0-tub-ru.yandex.net/i?id=124b4a8f4903ae570863cd2cc81fad5d&amp;n=33&amp;h=215&amp;w=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im0-tub-ru.yandex.net/i?id=124b4a8f4903ae570863cd2cc81fad5d&amp;n=33&amp;h=215&amp;w=15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066800" cy="1476375"/>
                          </a:xfrm>
                          <a:prstGeom prst="rect">
                            <a:avLst/>
                          </a:prstGeom>
                          <a:noFill/>
                          <a:ln>
                            <a:noFill/>
                          </a:ln>
                        </pic:spPr>
                      </pic:pic>
                    </a:graphicData>
                  </a:graphic>
                </wp:inline>
              </w:drawing>
            </w:r>
            <w:r w:rsidR="00A93D52" w:rsidRPr="008642C5">
              <w:rPr>
                <w:rFonts w:ascii="Times New Roman" w:hAnsi="Times New Roman"/>
                <w:sz w:val="28"/>
                <w:szCs w:val="28"/>
              </w:rPr>
              <w:t xml:space="preserve"> </w:t>
            </w:r>
            <w:r w:rsidRPr="008642C5">
              <w:rPr>
                <w:rFonts w:ascii="Times New Roman" w:hAnsi="Times New Roman"/>
                <w:noProof/>
                <w:sz w:val="28"/>
                <w:szCs w:val="28"/>
              </w:rPr>
              <w:drawing>
                <wp:inline distT="0" distB="0" distL="0" distR="0">
                  <wp:extent cx="1476375" cy="1400175"/>
                  <wp:effectExtent l="0" t="0" r="9525" b="9525"/>
                  <wp:docPr id="12" name="Рисунок 1" descr="http://mari-s34.ru/mari_s34_ru/i/db/e8y4sbfpncew7b82_900x5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mari-s34.ru/mari_s34_ru/i/db/e8y4sbfpncew7b82_900x570.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a:ln>
                            <a:noFill/>
                          </a:ln>
                        </pic:spPr>
                      </pic:pic>
                    </a:graphicData>
                  </a:graphic>
                </wp:inline>
              </w:drawing>
            </w:r>
          </w:p>
        </w:tc>
      </w:tr>
    </w:tbl>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rPr>
          <w:rFonts w:ascii="Times New Roman" w:hAnsi="Times New Roman"/>
          <w:sz w:val="28"/>
          <w:szCs w:val="28"/>
        </w:rPr>
        <w:sectPr w:rsidR="00A93D52" w:rsidRPr="008642C5">
          <w:pgSz w:w="11906" w:h="16838"/>
          <w:pgMar w:top="1134" w:right="567" w:bottom="1134" w:left="1985" w:header="709" w:footer="709" w:gutter="0"/>
          <w:cols w:space="720"/>
        </w:sectPr>
      </w:pPr>
    </w:p>
    <w:tbl>
      <w:tblPr>
        <w:tblpPr w:leftFromText="180" w:rightFromText="180" w:vertAnchor="page" w:horzAnchor="margin" w:tblpY="1675"/>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011"/>
      </w:tblGrid>
      <w:tr w:rsidR="00A93D52" w:rsidRPr="008642C5">
        <w:tc>
          <w:tcPr>
            <w:tcW w:w="5637"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c>
          <w:tcPr>
            <w:tcW w:w="4011"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r w:rsidRPr="008642C5">
              <w:rPr>
                <w:rFonts w:ascii="Times New Roman" w:hAnsi="Times New Roman"/>
                <w:sz w:val="28"/>
                <w:szCs w:val="28"/>
              </w:rPr>
              <w:t>Приложение № 6</w:t>
            </w:r>
          </w:p>
          <w:p w:rsidR="00A93D52" w:rsidRPr="008642C5" w:rsidRDefault="00A93D52" w:rsidP="00A93D52">
            <w:pPr>
              <w:autoSpaceDE w:val="0"/>
              <w:autoSpaceDN w:val="0"/>
              <w:adjustRightInd w:val="0"/>
              <w:spacing w:after="0" w:line="240" w:lineRule="auto"/>
              <w:jc w:val="right"/>
              <w:rPr>
                <w:rFonts w:ascii="Times New Roman" w:hAnsi="Times New Roman"/>
                <w:bCs/>
                <w:sz w:val="28"/>
                <w:szCs w:val="28"/>
              </w:rPr>
            </w:pPr>
            <w:r w:rsidRPr="008642C5">
              <w:rPr>
                <w:rFonts w:ascii="Times New Roman" w:hAnsi="Times New Roman"/>
                <w:sz w:val="28"/>
                <w:szCs w:val="28"/>
              </w:rPr>
              <w:t>к муниципальной программе</w:t>
            </w:r>
          </w:p>
          <w:p w:rsidR="00A93D52" w:rsidRPr="008642C5" w:rsidRDefault="00A93D52" w:rsidP="00A93D52">
            <w:pPr>
              <w:autoSpaceDE w:val="0"/>
              <w:autoSpaceDN w:val="0"/>
              <w:adjustRightInd w:val="0"/>
              <w:spacing w:after="0" w:line="240" w:lineRule="auto"/>
              <w:rPr>
                <w:rFonts w:ascii="Times New Roman" w:hAnsi="Times New Roman"/>
                <w:sz w:val="28"/>
                <w:szCs w:val="28"/>
              </w:rPr>
            </w:pPr>
          </w:p>
        </w:tc>
      </w:tr>
    </w:tbl>
    <w:p w:rsidR="00A93D52" w:rsidRPr="008642C5" w:rsidRDefault="00A93D52" w:rsidP="00A93D52">
      <w:pPr>
        <w:tabs>
          <w:tab w:val="left" w:pos="0"/>
        </w:tabs>
        <w:spacing w:after="0" w:line="240" w:lineRule="auto"/>
        <w:ind w:firstLine="4962"/>
        <w:rPr>
          <w:rFonts w:ascii="Times New Roman" w:hAnsi="Times New Roman"/>
          <w:b/>
          <w:color w:val="FFFFFF"/>
          <w:sz w:val="28"/>
          <w:szCs w:val="28"/>
        </w:rPr>
      </w:pPr>
      <w:r w:rsidRPr="008642C5">
        <w:rPr>
          <w:rFonts w:ascii="Times New Roman" w:hAnsi="Times New Roman"/>
          <w:b/>
          <w:color w:val="FFFFFF"/>
          <w:sz w:val="28"/>
          <w:szCs w:val="28"/>
        </w:rPr>
        <w:t>ПОИЕ</w:t>
      </w:r>
    </w:p>
    <w:p w:rsidR="00A93D52" w:rsidRPr="008642C5" w:rsidRDefault="00A93D52" w:rsidP="00A93D52">
      <w:pPr>
        <w:tabs>
          <w:tab w:val="left" w:pos="0"/>
        </w:tabs>
        <w:spacing w:after="0" w:line="240" w:lineRule="auto"/>
        <w:ind w:firstLine="4962"/>
        <w:rPr>
          <w:rFonts w:ascii="Times New Roman" w:hAnsi="Times New Roman"/>
          <w:b/>
          <w:color w:val="FFFFFF"/>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Порядок</w:t>
      </w:r>
    </w:p>
    <w:p w:rsidR="00A93D52" w:rsidRPr="008642C5" w:rsidRDefault="00A93D52" w:rsidP="00A93D52">
      <w:pPr>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rPr>
        <w:t>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w:t>
      </w:r>
    </w:p>
    <w:p w:rsidR="00A93D52" w:rsidRPr="008642C5" w:rsidRDefault="00A93D52" w:rsidP="00A93D52">
      <w:pPr>
        <w:spacing w:after="0" w:line="240" w:lineRule="auto"/>
        <w:jc w:val="both"/>
        <w:rPr>
          <w:rFonts w:ascii="Times New Roman" w:hAnsi="Times New Roman"/>
          <w:bCs/>
          <w:sz w:val="28"/>
          <w:szCs w:val="28"/>
        </w:rPr>
      </w:pPr>
    </w:p>
    <w:p w:rsidR="00A93D52" w:rsidRPr="008642C5" w:rsidRDefault="00A93D52" w:rsidP="00A93D52">
      <w:pPr>
        <w:spacing w:after="0" w:line="240" w:lineRule="auto"/>
        <w:jc w:val="center"/>
        <w:rPr>
          <w:rFonts w:ascii="Times New Roman" w:hAnsi="Times New Roman"/>
          <w:sz w:val="28"/>
          <w:szCs w:val="28"/>
        </w:rPr>
      </w:pPr>
      <w:smartTag w:uri="urn:schemas-microsoft-com:office:smarttags" w:element="place">
        <w:r w:rsidRPr="008642C5">
          <w:rPr>
            <w:rFonts w:ascii="Times New Roman" w:hAnsi="Times New Roman"/>
            <w:sz w:val="28"/>
            <w:szCs w:val="28"/>
            <w:lang w:val="en-US"/>
          </w:rPr>
          <w:t>I</w:t>
        </w:r>
        <w:r w:rsidRPr="008642C5">
          <w:rPr>
            <w:rFonts w:ascii="Times New Roman" w:hAnsi="Times New Roman"/>
            <w:sz w:val="28"/>
            <w:szCs w:val="28"/>
          </w:rPr>
          <w:t>.</w:t>
        </w:r>
      </w:smartTag>
      <w:r w:rsidRPr="008642C5">
        <w:rPr>
          <w:rFonts w:ascii="Times New Roman" w:hAnsi="Times New Roman"/>
          <w:sz w:val="28"/>
          <w:szCs w:val="28"/>
        </w:rPr>
        <w:t xml:space="preserve"> Общие положения</w:t>
      </w: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8642C5">
        <w:rPr>
          <w:rFonts w:ascii="Times New Roman" w:hAnsi="Times New Roman"/>
          <w:sz w:val="28"/>
          <w:szCs w:val="28"/>
        </w:rPr>
        <w:t>Настоящий Порядок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и механизма контроля за их расходованием (далее – Порядок), регламентирует процедуру аккумулирования средств заинтересованных лиц, направляемых на выполнение дополнительного перечня работ по благоустройству дворовых территорий МО Новочеркасский сельсовет, механизм контроля за их расходованием, а также устанавливает порядок и форму участия (финансовое и (или) трудовое) граждан в выполнении указанных работ.</w:t>
      </w:r>
    </w:p>
    <w:p w:rsidR="00A93D52" w:rsidRPr="008642C5" w:rsidRDefault="00A93D52" w:rsidP="00A93D52">
      <w:pPr>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8642C5">
        <w:rPr>
          <w:rFonts w:ascii="Times New Roman" w:hAnsi="Times New Roman"/>
          <w:sz w:val="28"/>
          <w:szCs w:val="28"/>
        </w:rPr>
        <w:t>Под заинтересованными лицами понимаются управляющие организации, товарищества собственников жилья, жилищные кооперативы и иные специализированные потребительские кооперативы, уполномоченное собственниками лицо (при непосредственном способе управления многоквартирным домом), многоквартирные дома которых подлежат благоустройству.</w:t>
      </w:r>
    </w:p>
    <w:p w:rsidR="00A93D52" w:rsidRPr="008642C5" w:rsidRDefault="00A93D52" w:rsidP="00A93D52">
      <w:pPr>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8642C5">
        <w:rPr>
          <w:rFonts w:ascii="Times New Roman" w:hAnsi="Times New Roman"/>
          <w:color w:val="000000"/>
          <w:sz w:val="28"/>
          <w:szCs w:val="28"/>
          <w:shd w:val="clear" w:color="auto" w:fill="FFFFFF"/>
        </w:rPr>
        <w:t xml:space="preserve">Под формой трудового участия понимается неоплачиваемая трудовая деятельность заинтересованных лиц, имеющая социально полезную направленность, </w:t>
      </w:r>
      <w:r w:rsidRPr="008642C5">
        <w:rPr>
          <w:rFonts w:ascii="Times New Roman" w:hAnsi="Times New Roman"/>
          <w:sz w:val="28"/>
          <w:szCs w:val="28"/>
        </w:rPr>
        <w:t>не требующая специальной квалификации</w:t>
      </w:r>
      <w:r w:rsidRPr="008642C5">
        <w:rPr>
          <w:rFonts w:ascii="Times New Roman" w:hAnsi="Times New Roman"/>
          <w:color w:val="000000"/>
          <w:sz w:val="28"/>
          <w:szCs w:val="28"/>
          <w:shd w:val="clear" w:color="auto" w:fill="FFFFFF"/>
        </w:rPr>
        <w:t xml:space="preserve"> и организуемая в качестве т</w:t>
      </w:r>
      <w:r w:rsidRPr="008642C5">
        <w:rPr>
          <w:rFonts w:ascii="Times New Roman" w:hAnsi="Times New Roman"/>
          <w:sz w:val="28"/>
          <w:szCs w:val="28"/>
        </w:rPr>
        <w:t>рудового участия заинтересованных лиц, организаций в выполнении дополнительного перечня работ по благоустройству дворовых территорий МО Новочеркасский сельсовет.</w:t>
      </w:r>
    </w:p>
    <w:p w:rsidR="00A93D52" w:rsidRPr="008642C5" w:rsidRDefault="00A93D52" w:rsidP="00A93D52">
      <w:pPr>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8642C5">
        <w:rPr>
          <w:rFonts w:ascii="Times New Roman" w:hAnsi="Times New Roman"/>
          <w:color w:val="000000"/>
          <w:sz w:val="28"/>
          <w:szCs w:val="28"/>
          <w:shd w:val="clear" w:color="auto" w:fill="FFFFFF"/>
        </w:rPr>
        <w:t xml:space="preserve">Под формой </w:t>
      </w:r>
      <w:r w:rsidRPr="008642C5">
        <w:rPr>
          <w:rFonts w:ascii="Times New Roman" w:hAnsi="Times New Roman"/>
          <w:sz w:val="28"/>
          <w:szCs w:val="28"/>
        </w:rPr>
        <w:t>финансового</w:t>
      </w:r>
      <w:r w:rsidRPr="008642C5">
        <w:rPr>
          <w:rFonts w:ascii="Times New Roman" w:hAnsi="Times New Roman"/>
          <w:color w:val="000000"/>
          <w:sz w:val="28"/>
          <w:szCs w:val="28"/>
          <w:shd w:val="clear" w:color="auto" w:fill="FFFFFF"/>
        </w:rPr>
        <w:t xml:space="preserve"> участия понимается </w:t>
      </w:r>
      <w:r w:rsidRPr="008642C5">
        <w:rPr>
          <w:rFonts w:ascii="Times New Roman" w:hAnsi="Times New Roman"/>
          <w:sz w:val="28"/>
          <w:szCs w:val="28"/>
        </w:rPr>
        <w:t>доля финансового участия заинтересованных лиц, организаций в выполнении дополнительного перечня работ по благоустройству дворовых территорий в размере, установленном Правительством Оренбургской области.</w:t>
      </w:r>
    </w:p>
    <w:p w:rsidR="00A93D52" w:rsidRPr="008642C5" w:rsidRDefault="00A93D52" w:rsidP="00A93D52">
      <w:pPr>
        <w:widowControl w:val="0"/>
        <w:autoSpaceDE w:val="0"/>
        <w:autoSpaceDN w:val="0"/>
        <w:spacing w:after="0" w:line="240" w:lineRule="auto"/>
        <w:ind w:firstLine="709"/>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center"/>
        <w:rPr>
          <w:rFonts w:ascii="Times New Roman" w:hAnsi="Times New Roman"/>
          <w:color w:val="000000"/>
          <w:sz w:val="28"/>
          <w:szCs w:val="28"/>
          <w:shd w:val="clear" w:color="auto" w:fill="FFFFFF"/>
        </w:rPr>
      </w:pPr>
      <w:r w:rsidRPr="008642C5">
        <w:rPr>
          <w:rFonts w:ascii="Times New Roman" w:hAnsi="Times New Roman"/>
          <w:color w:val="000000"/>
          <w:sz w:val="28"/>
          <w:szCs w:val="28"/>
          <w:shd w:val="clear" w:color="auto" w:fill="FFFFFF"/>
          <w:lang w:val="en-US"/>
        </w:rPr>
        <w:t>II</w:t>
      </w:r>
      <w:r w:rsidRPr="008642C5">
        <w:rPr>
          <w:rFonts w:ascii="Times New Roman" w:hAnsi="Times New Roman"/>
          <w:color w:val="000000"/>
          <w:sz w:val="28"/>
          <w:szCs w:val="28"/>
          <w:shd w:val="clear" w:color="auto" w:fill="FFFFFF"/>
        </w:rPr>
        <w:t>. Порядок финансового и (или) трудового участия заинтересованных лиц</w:t>
      </w:r>
    </w:p>
    <w:p w:rsidR="00A93D52" w:rsidRPr="008642C5" w:rsidRDefault="00A93D52" w:rsidP="00A93D52">
      <w:pPr>
        <w:autoSpaceDE w:val="0"/>
        <w:autoSpaceDN w:val="0"/>
        <w:adjustRightInd w:val="0"/>
        <w:spacing w:after="0" w:line="240" w:lineRule="auto"/>
        <w:jc w:val="center"/>
        <w:rPr>
          <w:rFonts w:ascii="Times New Roman" w:hAnsi="Times New Roman"/>
          <w:sz w:val="28"/>
          <w:szCs w:val="28"/>
        </w:rPr>
      </w:pPr>
    </w:p>
    <w:p w:rsidR="00A93D52" w:rsidRPr="008642C5" w:rsidRDefault="00A93D52" w:rsidP="00A93D52">
      <w:pPr>
        <w:shd w:val="clear" w:color="auto" w:fill="FFFFFF"/>
        <w:spacing w:after="0" w:line="240" w:lineRule="auto"/>
        <w:ind w:firstLine="709"/>
        <w:jc w:val="both"/>
        <w:rPr>
          <w:rFonts w:ascii="Times New Roman" w:hAnsi="Times New Roman"/>
          <w:sz w:val="28"/>
          <w:szCs w:val="28"/>
        </w:rPr>
      </w:pPr>
      <w:r w:rsidRPr="008642C5">
        <w:rPr>
          <w:rFonts w:ascii="Times New Roman" w:hAnsi="Times New Roman"/>
          <w:color w:val="000000"/>
          <w:sz w:val="28"/>
          <w:szCs w:val="28"/>
        </w:rPr>
        <w:t xml:space="preserve">2.1. Условия и порядок финансового участия </w:t>
      </w:r>
      <w:r w:rsidRPr="008642C5">
        <w:rPr>
          <w:rFonts w:ascii="Times New Roman" w:hAnsi="Times New Roman"/>
          <w:sz w:val="28"/>
          <w:szCs w:val="28"/>
        </w:rPr>
        <w:t>заинтересованных лиц, организаций в выполнении дополнительного перечня работ по благоустройству дворовых территорий</w:t>
      </w:r>
      <w:r w:rsidRPr="008642C5">
        <w:rPr>
          <w:rFonts w:ascii="Times New Roman" w:hAnsi="Times New Roman"/>
          <w:color w:val="000000"/>
          <w:sz w:val="28"/>
          <w:szCs w:val="28"/>
        </w:rPr>
        <w:t xml:space="preserve"> определяется </w:t>
      </w:r>
      <w:r w:rsidRPr="008642C5">
        <w:rPr>
          <w:rFonts w:ascii="Times New Roman" w:hAnsi="Times New Roman"/>
          <w:sz w:val="28"/>
          <w:szCs w:val="28"/>
        </w:rPr>
        <w:t>органом государственной власти Оренбургской области.</w:t>
      </w:r>
    </w:p>
    <w:p w:rsidR="00A93D52" w:rsidRPr="008642C5" w:rsidRDefault="00A93D52" w:rsidP="00A93D52">
      <w:pPr>
        <w:shd w:val="clear" w:color="auto" w:fill="FFFFFF"/>
        <w:spacing w:after="0" w:line="240" w:lineRule="auto"/>
        <w:ind w:firstLine="709"/>
        <w:jc w:val="both"/>
        <w:rPr>
          <w:rFonts w:ascii="Times New Roman" w:hAnsi="Times New Roman"/>
          <w:sz w:val="28"/>
          <w:szCs w:val="28"/>
        </w:rPr>
      </w:pPr>
      <w:r w:rsidRPr="008642C5">
        <w:rPr>
          <w:rFonts w:ascii="Times New Roman" w:hAnsi="Times New Roman"/>
          <w:color w:val="000000"/>
          <w:sz w:val="28"/>
          <w:szCs w:val="28"/>
        </w:rPr>
        <w:t xml:space="preserve">2.2. Условия и порядок трудового участия </w:t>
      </w:r>
      <w:r w:rsidRPr="008642C5">
        <w:rPr>
          <w:rFonts w:ascii="Times New Roman" w:hAnsi="Times New Roman"/>
          <w:sz w:val="28"/>
          <w:szCs w:val="28"/>
        </w:rPr>
        <w:t>заинтересованных лиц, организаций в выполнении дополнительного перечня работ по благоустройству дворовых территорий</w:t>
      </w:r>
      <w:r w:rsidRPr="008642C5">
        <w:rPr>
          <w:rFonts w:ascii="Times New Roman" w:hAnsi="Times New Roman"/>
          <w:color w:val="000000"/>
          <w:sz w:val="28"/>
          <w:szCs w:val="28"/>
        </w:rPr>
        <w:t xml:space="preserve"> определяется </w:t>
      </w:r>
      <w:r w:rsidRPr="008642C5">
        <w:rPr>
          <w:rFonts w:ascii="Times New Roman" w:hAnsi="Times New Roman"/>
          <w:sz w:val="28"/>
          <w:szCs w:val="28"/>
        </w:rPr>
        <w:t xml:space="preserve">органом местного самоуправления.                                                                                              </w:t>
      </w:r>
    </w:p>
    <w:p w:rsidR="00A93D52" w:rsidRPr="008642C5" w:rsidRDefault="00A93D52" w:rsidP="00A93D52">
      <w:pPr>
        <w:shd w:val="clear" w:color="auto" w:fill="FFFFFF"/>
        <w:spacing w:after="0" w:line="240" w:lineRule="auto"/>
        <w:ind w:firstLine="709"/>
        <w:jc w:val="both"/>
        <w:rPr>
          <w:rFonts w:ascii="Times New Roman" w:hAnsi="Times New Roman"/>
          <w:sz w:val="28"/>
          <w:szCs w:val="28"/>
        </w:rPr>
      </w:pPr>
      <w:r w:rsidRPr="008642C5">
        <w:rPr>
          <w:rFonts w:ascii="Times New Roman" w:hAnsi="Times New Roman"/>
          <w:color w:val="000000"/>
          <w:sz w:val="28"/>
          <w:szCs w:val="28"/>
        </w:rPr>
        <w:t>Организация трудового участия</w:t>
      </w:r>
      <w:r w:rsidRPr="008642C5">
        <w:rPr>
          <w:rFonts w:ascii="Times New Roman" w:hAnsi="Times New Roman"/>
          <w:sz w:val="28"/>
          <w:szCs w:val="28"/>
        </w:rPr>
        <w:t>, осуществляется заинтересованными лицами в соответствии с решением общего собрания собственников помещений в многоквартирном доме, дворовая территория которого подлежит благоустройству, оформленного соответствующим протоколом общего собрания собственников помещений в многоквартирном доме.</w:t>
      </w:r>
    </w:p>
    <w:p w:rsidR="00A93D52" w:rsidRPr="008642C5" w:rsidRDefault="00A93D52" w:rsidP="00A93D52">
      <w:pPr>
        <w:shd w:val="clear" w:color="auto" w:fill="FFFFFF"/>
        <w:spacing w:after="0" w:line="240" w:lineRule="auto"/>
        <w:ind w:firstLine="709"/>
        <w:jc w:val="both"/>
        <w:rPr>
          <w:rFonts w:ascii="Times New Roman" w:hAnsi="Times New Roman"/>
          <w:color w:val="000000"/>
          <w:sz w:val="28"/>
          <w:szCs w:val="28"/>
        </w:rPr>
      </w:pPr>
      <w:r w:rsidRPr="008642C5">
        <w:rPr>
          <w:rFonts w:ascii="Times New Roman" w:hAnsi="Times New Roman"/>
          <w:color w:val="000000"/>
          <w:sz w:val="28"/>
          <w:szCs w:val="28"/>
        </w:rPr>
        <w:t>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работ.</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lang w:val="en-US"/>
        </w:rPr>
        <w:t>III</w:t>
      </w:r>
      <w:r w:rsidRPr="008642C5">
        <w:rPr>
          <w:rFonts w:ascii="Times New Roman" w:hAnsi="Times New Roman"/>
          <w:sz w:val="28"/>
          <w:szCs w:val="28"/>
        </w:rPr>
        <w:t>. Условия аккумулирования и расходования средств</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lang w:eastAsia="en-US"/>
        </w:rPr>
      </w:pPr>
      <w:r w:rsidRPr="008642C5">
        <w:rPr>
          <w:rFonts w:ascii="Times New Roman" w:hAnsi="Times New Roman"/>
          <w:sz w:val="28"/>
          <w:szCs w:val="28"/>
        </w:rPr>
        <w:t xml:space="preserve">3.1. В случае включения заинтересованными лицами в дизайн-проект благоустройства дворовой территории работ, входящих в дополнительный перечень работ по благоустройству дворовых территорий, денежные средства заинтересованных лиц перечисляются на расчетный счет муниципального образования открытый </w:t>
      </w:r>
      <w:r w:rsidRPr="008642C5">
        <w:rPr>
          <w:rFonts w:ascii="Times New Roman" w:hAnsi="Times New Roman"/>
          <w:sz w:val="28"/>
          <w:szCs w:val="28"/>
          <w:lang w:eastAsia="en-US"/>
        </w:rPr>
        <w:t xml:space="preserve">в органе казначейства </w:t>
      </w:r>
      <w:r w:rsidRPr="008642C5">
        <w:rPr>
          <w:rFonts w:ascii="Times New Roman" w:hAnsi="Times New Roman"/>
          <w:sz w:val="28"/>
          <w:szCs w:val="28"/>
        </w:rPr>
        <w:t>для учета средств, поступающих от оказания платных услуг и иной, приносящей доход деятельности.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3.2. Уполномоченное предприятие заключает соглашение с заинтересованными лицами, принявшими решение о благоустройстве дворовых территорий, в которых определяются порядок и сумма перечисления денежных средств заинтересованными лицами.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Объем денежных средств заинтересованных лиц определяется сметным расчетом по благоустройству дворовой территории.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3.3. Перечисление денежных средств заинтересованными лицами осуществляется до начала работ по благоустройству дворовой территории.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Ответственность за неисполнение заинтересованными лицами указанного обязательства определяется в заключенном соглашении.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3.4. Уполномоченное предприятие обеспечивает учет поступающих от заинтересованных лиц денежных средств в разрезе многоквартирных домов, дворовые территории которых подлежат благоустройству.</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3.5. Уполномоченное предприятие обеспечивает ежемесячное опубликование на официальном сайте МО Новочеркасский сельсовет в информационно-телекоммуникационной системе «Интернет»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Уполномоченное предприятие ежемесячно обеспечивает направление данных о поступивших от заинтересованных лиц денежных средствах в разрезе многоквартирных домов, дворовые территории которых подлежат благоустройству, в адрес уполномоченной Общественной комиссии.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3.6. Расходование аккумулированных денежных средств заинтересованных лиц осуществляется Уполномоченным предприятием на финансирование дополнительного перечня работ по благоустройству дворовых территорий проектов, включенного в дизайн-проект благоустройства дворовой территории.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Расходование аккумулированных денежных средств заинтересованных лиц осуществляется в соответствии с условиями соглашения на выполнение работ в разрезе многоквартирных домов, дворовые территории которых подлежат благоустройству.</w:t>
      </w:r>
    </w:p>
    <w:p w:rsidR="00A93D52" w:rsidRPr="008642C5" w:rsidRDefault="00A93D52" w:rsidP="00A93D52">
      <w:pPr>
        <w:autoSpaceDE w:val="0"/>
        <w:autoSpaceDN w:val="0"/>
        <w:adjustRightInd w:val="0"/>
        <w:spacing w:after="0" w:line="240" w:lineRule="auto"/>
        <w:ind w:firstLine="540"/>
        <w:jc w:val="both"/>
        <w:rPr>
          <w:rFonts w:ascii="Times New Roman" w:hAnsi="Times New Roman"/>
          <w:sz w:val="28"/>
          <w:szCs w:val="28"/>
        </w:rPr>
      </w:pPr>
      <w:r w:rsidRPr="008642C5">
        <w:rPr>
          <w:rFonts w:ascii="Times New Roman" w:hAnsi="Times New Roman"/>
          <w:sz w:val="28"/>
          <w:szCs w:val="28"/>
        </w:rPr>
        <w:t>3.7. Уполномоченное предприятие осуществляет перечисление средств заинтересованных лиц на расчетный счет подрядной организации, открытый в учреждениях Центрального банка Российской Федерации или кредитной организации, после согласования актов приемки работ (услуг) по организации благоустройства дворовых территорий многоквартирных домов, с лицами, которые уполномочены действовать от имени собственников помещений многоквартирных домов.</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Прием выполненных работ осуществляется на основании предоставленного подрядной организацией акта приемки работ (услуг) по организации благоустройства дворовых территорий многоквартирных домов представителем уполномоченного предприятия совместно с лицами, которые уполномочены действовать от имени собственников помещений многоквартирных домов, в течение 3 рабочих дней после выполнения работ и предоставления Акты приемки работ (услуг).</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center"/>
        <w:rPr>
          <w:rFonts w:ascii="Times New Roman" w:hAnsi="Times New Roman"/>
          <w:sz w:val="28"/>
          <w:szCs w:val="28"/>
        </w:rPr>
      </w:pPr>
      <w:r w:rsidRPr="008642C5">
        <w:rPr>
          <w:rFonts w:ascii="Times New Roman" w:hAnsi="Times New Roman"/>
          <w:sz w:val="28"/>
          <w:szCs w:val="28"/>
          <w:lang w:val="en-US"/>
        </w:rPr>
        <w:t>IV</w:t>
      </w:r>
      <w:r w:rsidRPr="008642C5">
        <w:rPr>
          <w:rFonts w:ascii="Times New Roman" w:hAnsi="Times New Roman"/>
          <w:sz w:val="28"/>
          <w:szCs w:val="28"/>
        </w:rPr>
        <w:t>. Контроль за соблюдением условий порядка</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4.1. Контроль за целевым расходованием аккумулированных денежных средств заинтересованных лиц осуществляется Администрацией МО Новочеркасский сельсовет в соответствии с бюджетным законодательством.</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4.2. Уполномоченное предприятие обеспечивает возврат аккумулированных денежных средств заинтересованным лицам в срок до 31 декабря текущего года при условии: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экономии денежных средств, по итогам проведения конкурсных процедур;</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неисполнения работ по благоустройству дворовой территории многоквартирного дома по вине подрядной организации;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не предоставления заинтересованными лицами доступа к проведению благоустройства на дворовой территории;</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возникновения обстоятельств непреодолимой силы;</w:t>
      </w:r>
    </w:p>
    <w:p w:rsidR="00A93D52" w:rsidRPr="008642C5" w:rsidRDefault="00A93D52" w:rsidP="00A93D52">
      <w:pPr>
        <w:autoSpaceDE w:val="0"/>
        <w:autoSpaceDN w:val="0"/>
        <w:adjustRightInd w:val="0"/>
        <w:spacing w:after="0" w:line="240" w:lineRule="auto"/>
        <w:ind w:firstLine="709"/>
        <w:jc w:val="both"/>
        <w:rPr>
          <w:rFonts w:ascii="Times New Roman" w:hAnsi="Times New Roman"/>
          <w:sz w:val="28"/>
          <w:szCs w:val="28"/>
        </w:rPr>
      </w:pPr>
      <w:r w:rsidRPr="008642C5">
        <w:rPr>
          <w:rFonts w:ascii="Times New Roman" w:hAnsi="Times New Roman"/>
          <w:sz w:val="28"/>
          <w:szCs w:val="28"/>
        </w:rPr>
        <w:t>- возникновения иных случаев, предусмотренных действующим законодательством.</w:t>
      </w:r>
    </w:p>
    <w:p w:rsidR="00A93D52" w:rsidRPr="008642C5" w:rsidRDefault="00A93D52" w:rsidP="00A93D52">
      <w:pPr>
        <w:autoSpaceDE w:val="0"/>
        <w:autoSpaceDN w:val="0"/>
        <w:adjustRightInd w:val="0"/>
        <w:spacing w:after="0" w:line="240" w:lineRule="auto"/>
        <w:ind w:firstLine="540"/>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ind w:firstLine="540"/>
        <w:jc w:val="both"/>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p>
    <w:tbl>
      <w:tblPr>
        <w:tblpPr w:leftFromText="180" w:rightFromText="180" w:vertAnchor="page" w:horzAnchor="margin" w:tblpY="108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37"/>
        <w:gridCol w:w="4818"/>
      </w:tblGrid>
      <w:tr w:rsidR="00A93D52" w:rsidRPr="008642C5">
        <w:tc>
          <w:tcPr>
            <w:tcW w:w="5637"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c>
          <w:tcPr>
            <w:tcW w:w="4818" w:type="dxa"/>
            <w:tcBorders>
              <w:top w:val="nil"/>
              <w:left w:val="nil"/>
              <w:bottom w:val="nil"/>
              <w:right w:val="nil"/>
            </w:tcBorders>
          </w:tcPr>
          <w:p w:rsidR="00A93D52" w:rsidRPr="008642C5" w:rsidRDefault="00A93D52" w:rsidP="00A93D52">
            <w:pPr>
              <w:autoSpaceDE w:val="0"/>
              <w:autoSpaceDN w:val="0"/>
              <w:adjustRightInd w:val="0"/>
              <w:spacing w:after="0" w:line="240" w:lineRule="auto"/>
              <w:outlineLvl w:val="1"/>
              <w:rPr>
                <w:rFonts w:ascii="Times New Roman" w:hAnsi="Times New Roman"/>
                <w:sz w:val="28"/>
                <w:szCs w:val="28"/>
              </w:rPr>
            </w:pPr>
            <w:r w:rsidRPr="008642C5">
              <w:rPr>
                <w:rFonts w:ascii="Times New Roman" w:hAnsi="Times New Roman"/>
                <w:sz w:val="28"/>
                <w:szCs w:val="28"/>
              </w:rPr>
              <w:t>Приложение № 7</w:t>
            </w:r>
          </w:p>
          <w:p w:rsidR="00A93D52" w:rsidRPr="008642C5" w:rsidRDefault="00A93D52" w:rsidP="00A93D52">
            <w:pPr>
              <w:autoSpaceDE w:val="0"/>
              <w:autoSpaceDN w:val="0"/>
              <w:adjustRightInd w:val="0"/>
              <w:spacing w:after="0" w:line="240" w:lineRule="auto"/>
              <w:rPr>
                <w:rFonts w:ascii="Times New Roman" w:hAnsi="Times New Roman"/>
                <w:bCs/>
                <w:sz w:val="28"/>
                <w:szCs w:val="28"/>
              </w:rPr>
            </w:pPr>
            <w:r w:rsidRPr="008642C5">
              <w:rPr>
                <w:rFonts w:ascii="Times New Roman" w:hAnsi="Times New Roman"/>
                <w:sz w:val="28"/>
                <w:szCs w:val="28"/>
              </w:rPr>
              <w:t>к муниципальной программе</w:t>
            </w:r>
          </w:p>
          <w:p w:rsidR="00A93D52" w:rsidRPr="008642C5" w:rsidRDefault="00A93D52" w:rsidP="00A93D52">
            <w:pPr>
              <w:autoSpaceDE w:val="0"/>
              <w:autoSpaceDN w:val="0"/>
              <w:adjustRightInd w:val="0"/>
              <w:spacing w:after="0" w:line="240" w:lineRule="auto"/>
              <w:rPr>
                <w:rFonts w:ascii="Times New Roman" w:hAnsi="Times New Roman"/>
                <w:sz w:val="28"/>
                <w:szCs w:val="28"/>
              </w:rPr>
            </w:pPr>
          </w:p>
        </w:tc>
      </w:tr>
    </w:tbl>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Порядок</w:t>
      </w: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разработки, обсуждения, согласования с заинтересованными лицами и утверждения дизайн-проектов благоустройства дворовых территорий, включенных в муниципальную программу «Формирование комфортной городской среды в муниципальном образовании Новочеркасский сельсовет Саракташского района оренбургской области  на 2018 – 2024 годы»</w:t>
      </w:r>
    </w:p>
    <w:p w:rsidR="00A93D52" w:rsidRPr="008642C5" w:rsidRDefault="00A93D52" w:rsidP="00A93D52">
      <w:pPr>
        <w:spacing w:after="0" w:line="240" w:lineRule="auto"/>
        <w:jc w:val="center"/>
        <w:rPr>
          <w:rFonts w:ascii="Times New Roman" w:hAnsi="Times New Roman"/>
          <w:bCs/>
          <w:sz w:val="28"/>
          <w:szCs w:val="28"/>
        </w:rPr>
      </w:pPr>
    </w:p>
    <w:p w:rsidR="00A93D52" w:rsidRPr="008642C5" w:rsidRDefault="00A93D52" w:rsidP="00A93D52">
      <w:pPr>
        <w:numPr>
          <w:ilvl w:val="0"/>
          <w:numId w:val="7"/>
        </w:numPr>
        <w:spacing w:after="0" w:line="240" w:lineRule="auto"/>
        <w:ind w:left="0"/>
        <w:jc w:val="center"/>
        <w:rPr>
          <w:rFonts w:ascii="Times New Roman" w:hAnsi="Times New Roman"/>
          <w:sz w:val="28"/>
          <w:szCs w:val="28"/>
        </w:rPr>
      </w:pPr>
      <w:r w:rsidRPr="008642C5">
        <w:rPr>
          <w:rFonts w:ascii="Times New Roman" w:hAnsi="Times New Roman"/>
          <w:sz w:val="28"/>
          <w:szCs w:val="28"/>
        </w:rPr>
        <w:t>Общие положения</w:t>
      </w: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1.1. Настоящий Порядок регламентирует процедуру разработки, обсуждения и согласования с заинтересованными лицами дизайн-проекта благоустройства дворовой территории многоквартирного дома, расположенного на территории МО Новочеркасский сельсовет , а также их утверждение в рамках реализации муниципальной программы «Формирование комфортной городской среды в муниципальном образовании Новочеркасский сельсовет Саракташского района оренбургской области  на 2018 – 2024 годы»1.2. Под дизайн-проектом понимается графический и текстовый материал, включающий в себя визуализированное изображение дворовой территории, представленный в нескольких ракурсах, с планировочной схемой, фотофиксацией существующего положения, с описанием работ и мероприятий, предлагаемых к выполнению (далее – дизайн проект).</w:t>
      </w:r>
    </w:p>
    <w:p w:rsidR="00A93D52" w:rsidRPr="008642C5" w:rsidRDefault="00A93D52" w:rsidP="00A93D52">
      <w:pPr>
        <w:spacing w:after="0" w:line="240" w:lineRule="auto"/>
        <w:ind w:firstLine="709"/>
        <w:jc w:val="both"/>
        <w:rPr>
          <w:rFonts w:ascii="Times New Roman" w:hAnsi="Times New Roman"/>
          <w:iCs/>
          <w:sz w:val="28"/>
          <w:szCs w:val="28"/>
        </w:rPr>
      </w:pPr>
      <w:r w:rsidRPr="008642C5">
        <w:rPr>
          <w:rFonts w:ascii="Times New Roman" w:hAnsi="Times New Roman"/>
          <w:iCs/>
          <w:sz w:val="28"/>
          <w:szCs w:val="28"/>
        </w:rPr>
        <w:t>Содержание дизайн-проекта зависит от вида и состава планируемых к благоустройству работ. Это может быть как проектная, сметная документация, так и упрощенный вариант в виде изображения дворовой территории или территории общего пользования с описанием работ и мероприятий, предлагаемых к выполнению.</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iCs/>
          <w:sz w:val="28"/>
          <w:szCs w:val="28"/>
        </w:rPr>
        <w:t>1.</w:t>
      </w:r>
      <w:r w:rsidRPr="008642C5">
        <w:rPr>
          <w:rFonts w:ascii="Times New Roman" w:hAnsi="Times New Roman"/>
          <w:sz w:val="28"/>
          <w:szCs w:val="28"/>
        </w:rPr>
        <w:t>3. К заинтересованным лицам относятся: собственники помещений в многоквартирных домах, собственники иных зданий и сооружений, расположенных в границах дворовой территории и (или) территории общего пользования, подлежащей благоустройству (далее – заинтересованные лица).</w:t>
      </w:r>
    </w:p>
    <w:p w:rsidR="00A93D52" w:rsidRPr="008642C5" w:rsidRDefault="00A93D52" w:rsidP="00A93D52">
      <w:pPr>
        <w:spacing w:after="0" w:line="240" w:lineRule="auto"/>
        <w:jc w:val="both"/>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2. Разработка дизайн-проектов</w:t>
      </w:r>
    </w:p>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tabs>
          <w:tab w:val="left" w:pos="709"/>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2.1. Разработка дизайн-проекта в отношении дворовых территорий многоквартирных домов, расположенных на территории МО Новочеркасский сельсовет осуществляется органом местного самоуправления поселения после утверждения общественной комиссией протокола оценки (ранжирования) предложений заинтересованных лиц на включение в адресный перечень дворовых территорий в муниципальную программу.</w:t>
      </w:r>
    </w:p>
    <w:p w:rsidR="00A93D52" w:rsidRPr="008642C5" w:rsidRDefault="00A93D52" w:rsidP="00A93D52">
      <w:pPr>
        <w:tabs>
          <w:tab w:val="left" w:pos="709"/>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2.2. Дизайн – проект благоустройства дворовой территории выполняется в графической форме на основе функционального зонирования и определяет окончательное проектное решение благоустройства территории.</w:t>
      </w:r>
    </w:p>
    <w:p w:rsidR="00A93D52" w:rsidRPr="008642C5" w:rsidRDefault="00A93D52" w:rsidP="00A93D52">
      <w:pPr>
        <w:tabs>
          <w:tab w:val="left" w:pos="709"/>
          <w:tab w:val="left" w:pos="1664"/>
        </w:tabs>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2.3. Разработка дизайн-проекта в отношении дворовых территорий многоквартирных домов, расположенных на территории МО Новочеркасский сельсовет, осуществляется в соответствии с </w:t>
      </w:r>
      <w:r w:rsidRPr="008642C5">
        <w:rPr>
          <w:rFonts w:ascii="Times New Roman" w:hAnsi="Times New Roman"/>
          <w:bCs/>
          <w:color w:val="000000"/>
          <w:sz w:val="28"/>
          <w:szCs w:val="28"/>
          <w:shd w:val="clear" w:color="auto" w:fill="FFFFFF"/>
        </w:rPr>
        <w:t xml:space="preserve">Правилами благоустройства </w:t>
      </w:r>
      <w:r w:rsidRPr="008642C5">
        <w:rPr>
          <w:rFonts w:ascii="Times New Roman" w:hAnsi="Times New Roman"/>
          <w:color w:val="000000"/>
          <w:sz w:val="28"/>
          <w:szCs w:val="28"/>
          <w:shd w:val="clear" w:color="auto" w:fill="FFFFFF"/>
        </w:rPr>
        <w:t xml:space="preserve">и санитарного содержания территории </w:t>
      </w:r>
      <w:r w:rsidRPr="008642C5">
        <w:rPr>
          <w:rFonts w:ascii="Times New Roman" w:hAnsi="Times New Roman"/>
          <w:sz w:val="28"/>
          <w:szCs w:val="28"/>
        </w:rPr>
        <w:t>МО Новочеркасский сельсовет</w:t>
      </w:r>
      <w:r w:rsidRPr="008642C5">
        <w:rPr>
          <w:rFonts w:ascii="Times New Roman" w:hAnsi="Times New Roman"/>
          <w:bCs/>
          <w:color w:val="000000"/>
          <w:sz w:val="28"/>
          <w:szCs w:val="28"/>
        </w:rPr>
        <w:t>, тре</w:t>
      </w:r>
      <w:r w:rsidRPr="008642C5">
        <w:rPr>
          <w:rFonts w:ascii="Times New Roman" w:hAnsi="Times New Roman"/>
          <w:bCs/>
          <w:sz w:val="28"/>
          <w:szCs w:val="28"/>
        </w:rPr>
        <w:t>бованиями Градостроительного кодекса Российской Федерации</w:t>
      </w:r>
      <w:r w:rsidRPr="008642C5">
        <w:rPr>
          <w:rFonts w:ascii="Times New Roman" w:hAnsi="Times New Roman"/>
          <w:sz w:val="28"/>
          <w:szCs w:val="28"/>
        </w:rPr>
        <w:t>, а также действующими строительными, санитарными и иными нормами и правилами.</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2.4. 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муниципальной программой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p>
    <w:p w:rsidR="00A93D52" w:rsidRPr="008642C5" w:rsidRDefault="00A93D52" w:rsidP="00A93D52">
      <w:pPr>
        <w:shd w:val="clear" w:color="auto" w:fill="FFFFFF"/>
        <w:spacing w:after="0" w:line="240" w:lineRule="auto"/>
        <w:ind w:firstLine="709"/>
        <w:jc w:val="both"/>
        <w:rPr>
          <w:rFonts w:ascii="Times New Roman" w:hAnsi="Times New Roman"/>
          <w:sz w:val="28"/>
          <w:szCs w:val="28"/>
        </w:rPr>
      </w:pPr>
      <w:r w:rsidRPr="008642C5">
        <w:rPr>
          <w:rFonts w:ascii="Times New Roman" w:hAnsi="Times New Roman"/>
          <w:sz w:val="28"/>
          <w:szCs w:val="28"/>
        </w:rPr>
        <w:t>2.5. При подготовке дизайн-проекта благоустройства дворовой территории выполняются следующие действия:</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проведение визуального осмотра дворовой территории;</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определение участков территории двора, несущих определенную функциональную нагрузку: существующие парковки, детская площадка, зона отдыха, контейнерная площадка и т.д.;</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обсуждение возможного зонирования территории двора пользователями дворовой территории (собственниками помещений многоквартирного дома, жителями многоквартирного дома различных возрастных групп, включая жителей с ограниченными физическими возможностями, автовладельцев, собаководов, детей, подростков, пенсионеров);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xml:space="preserve">- разделение дворовой территории на участки (функциональные зоны) с учетом: пожеланий пользователей дворовой территории, удобства использования участков, взаимосвязи участков (функциональных зон) пешеходными коммуникациями (тротуарами, дорожками, тропинками, пандусами, лестницами), с учетом развития объекта благоустройства (двора); </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предварительный выбор возможных к применению типов покрытий, освещения, озеленение и т.д.;</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уточнение размещения на дворовой территории элементов благоустройства, исходя из требований функциональных зон (ограждения, урны, скамьи, игровое и спортивное оборудование, опоры дворового освещения, озеленение, и т.д.);</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уточнение размеров и площадей функциональных зон, видов покрытий;</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подготовка графического материала.</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2.6. К дизайн-проекту оформляется сводная ведомость объемов работ с учетом элементов благоустройства и конкретных объемов.</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2.7. Расчет стоимости работ выполняется в виде сметной документации исходя из сводной ведомости объемов работ и единичных расценок на текущий год.</w:t>
      </w:r>
    </w:p>
    <w:p w:rsidR="00A93D52" w:rsidRPr="008642C5" w:rsidRDefault="00A93D52" w:rsidP="00A93D52">
      <w:pPr>
        <w:spacing w:after="0" w:line="240" w:lineRule="auto"/>
        <w:jc w:val="center"/>
        <w:rPr>
          <w:rFonts w:ascii="Times New Roman" w:hAnsi="Times New Roman"/>
          <w:sz w:val="28"/>
          <w:szCs w:val="28"/>
          <w:lang w:eastAsia="en-US"/>
        </w:rPr>
      </w:pPr>
    </w:p>
    <w:p w:rsidR="00A93D52" w:rsidRPr="008642C5" w:rsidRDefault="00A93D52" w:rsidP="00A93D52">
      <w:pPr>
        <w:spacing w:after="0" w:line="240" w:lineRule="auto"/>
        <w:jc w:val="center"/>
        <w:rPr>
          <w:rFonts w:ascii="Times New Roman" w:hAnsi="Times New Roman"/>
          <w:sz w:val="28"/>
          <w:szCs w:val="28"/>
          <w:lang w:eastAsia="en-US"/>
        </w:rPr>
      </w:pPr>
      <w:r w:rsidRPr="008642C5">
        <w:rPr>
          <w:rFonts w:ascii="Times New Roman" w:hAnsi="Times New Roman"/>
          <w:sz w:val="28"/>
          <w:szCs w:val="28"/>
          <w:lang w:eastAsia="en-US"/>
        </w:rPr>
        <w:t>3. Обсуждение, согласование и утверждение дизайн-проекта</w:t>
      </w:r>
    </w:p>
    <w:p w:rsidR="00A93D52" w:rsidRPr="008642C5" w:rsidRDefault="00A93D52" w:rsidP="00A93D52">
      <w:pPr>
        <w:spacing w:after="0" w:line="240" w:lineRule="auto"/>
        <w:jc w:val="center"/>
        <w:rPr>
          <w:rFonts w:ascii="Times New Roman" w:hAnsi="Times New Roman"/>
          <w:sz w:val="28"/>
          <w:szCs w:val="28"/>
          <w:lang w:eastAsia="en-US"/>
        </w:rPr>
      </w:pP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3.1. Дизайн - проект утверждается муниципальной комиссией органа местного самоуправления поселения, решение об утверждении оформляется в виде протокола заседания комиссии.</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 В целях обсуждения, согласования и утверждения дизайн-проекта благоустройства дворовой территории многоквартирного дома, отдел уведомляет общественную комиссию, представителя (представителей) заинтересованных лиц, который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программы (далее – представитель заинтересованных лиц), о готовности дизайн-проекта в течение 1 рабочего дня со дня изготовления дизайн-проекта.</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3.2. Представитель заинтересованных лиц обеспечивает обсуждение, согласование дизайн-проекта благоустройства дворовой территории многоквартирного дома, для дальнейшего его утверждения в срок, не превышающий 15 рабочих дней.</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3.3. Дизайн-проект на благоустройство дворовой территории многоквартирного дома утверждается в двух экземплярах, в том числе один экземпляр передается представителю заинтересованных лиц.</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3.5.</w:t>
      </w:r>
      <w:r w:rsidRPr="008642C5">
        <w:rPr>
          <w:rFonts w:ascii="Times New Roman" w:hAnsi="Times New Roman"/>
          <w:sz w:val="28"/>
          <w:szCs w:val="28"/>
          <w:lang w:val="en-US"/>
        </w:rPr>
        <w:t> </w:t>
      </w:r>
      <w:r w:rsidRPr="008642C5">
        <w:rPr>
          <w:rFonts w:ascii="Times New Roman" w:hAnsi="Times New Roman"/>
          <w:sz w:val="28"/>
          <w:szCs w:val="28"/>
        </w:rPr>
        <w:t>Все работы по разработке, согласованию и утверждению дизайн-проектов благоустройства дворовых территорий, включённых в муниципальную программу, отдел должен завершить в срок до 01 февраля года подачи заявки на включение в Программу.</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3.6.</w:t>
      </w:r>
      <w:r w:rsidRPr="008642C5">
        <w:rPr>
          <w:rFonts w:ascii="Times New Roman" w:hAnsi="Times New Roman"/>
          <w:sz w:val="28"/>
          <w:szCs w:val="28"/>
          <w:lang w:val="en-US"/>
        </w:rPr>
        <w:t> </w:t>
      </w:r>
      <w:r w:rsidRPr="008642C5">
        <w:rPr>
          <w:rFonts w:ascii="Times New Roman" w:hAnsi="Times New Roman"/>
          <w:sz w:val="28"/>
          <w:szCs w:val="28"/>
        </w:rPr>
        <w:t>Утвержденные дизайн-проекты подлежат осмечиванию и проверке достоверности определения сметной стоимости в установленном порядке.</w:t>
      </w:r>
    </w:p>
    <w:p w:rsidR="00A93D52" w:rsidRPr="008642C5" w:rsidRDefault="00A93D52" w:rsidP="00A93D52">
      <w:pPr>
        <w:spacing w:after="0" w:line="240" w:lineRule="auto"/>
        <w:ind w:firstLine="709"/>
        <w:jc w:val="both"/>
        <w:rPr>
          <w:rFonts w:ascii="Times New Roman" w:hAnsi="Times New Roman"/>
          <w:sz w:val="28"/>
          <w:szCs w:val="28"/>
        </w:rPr>
      </w:pPr>
      <w:r w:rsidRPr="008642C5">
        <w:rPr>
          <w:rFonts w:ascii="Times New Roman" w:hAnsi="Times New Roman"/>
          <w:sz w:val="28"/>
          <w:szCs w:val="28"/>
        </w:rPr>
        <w:t>.</w:t>
      </w: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r w:rsidRPr="008642C5">
        <w:rPr>
          <w:rFonts w:ascii="Times New Roman" w:hAnsi="Times New Roman"/>
          <w:sz w:val="28"/>
          <w:szCs w:val="28"/>
        </w:rPr>
        <w:t>Приложение № 8</w:t>
      </w:r>
    </w:p>
    <w:p w:rsidR="00A93D52" w:rsidRPr="008642C5" w:rsidRDefault="00A93D52" w:rsidP="00A93D52">
      <w:pPr>
        <w:spacing w:after="0" w:line="240" w:lineRule="auto"/>
        <w:jc w:val="right"/>
        <w:rPr>
          <w:rFonts w:ascii="Times New Roman" w:hAnsi="Times New Roman"/>
          <w:sz w:val="28"/>
          <w:szCs w:val="28"/>
        </w:rPr>
      </w:pPr>
      <w:r w:rsidRPr="008642C5">
        <w:rPr>
          <w:rFonts w:ascii="Times New Roman" w:hAnsi="Times New Roman"/>
          <w:sz w:val="28"/>
          <w:szCs w:val="28"/>
        </w:rPr>
        <w:t xml:space="preserve">к муниципальной программе </w:t>
      </w:r>
    </w:p>
    <w:p w:rsidR="00A93D52" w:rsidRPr="008642C5" w:rsidRDefault="00A93D52" w:rsidP="00A93D52">
      <w:pPr>
        <w:spacing w:after="0" w:line="240" w:lineRule="auto"/>
        <w:jc w:val="right"/>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Нормативная стоимость (единичные расценки) работ по благоустройству дворовых территорий, входящих в минимальный перечень работ</w:t>
      </w:r>
    </w:p>
    <w:p w:rsidR="00A93D52" w:rsidRPr="008642C5" w:rsidRDefault="00A93D52" w:rsidP="00A93D52">
      <w:pPr>
        <w:spacing w:after="0" w:line="240" w:lineRule="auto"/>
        <w:ind w:firstLine="709"/>
        <w:jc w:val="both"/>
        <w:rPr>
          <w:rFonts w:ascii="Times New Roman" w:hAnsi="Times New Roman"/>
          <w:sz w:val="28"/>
          <w:szCs w:val="28"/>
        </w:rPr>
      </w:pPr>
    </w:p>
    <w:p w:rsidR="00A93D52" w:rsidRPr="008642C5" w:rsidRDefault="00A93D52" w:rsidP="00A93D52">
      <w:pPr>
        <w:widowControl w:val="0"/>
        <w:autoSpaceDE w:val="0"/>
        <w:autoSpaceDN w:val="0"/>
        <w:adjustRightInd w:val="0"/>
        <w:spacing w:after="0" w:line="240" w:lineRule="auto"/>
        <w:ind w:firstLine="709"/>
        <w:jc w:val="center"/>
        <w:rPr>
          <w:rFonts w:ascii="Times New Roman" w:hAnsi="Times New Roman"/>
          <w:b/>
          <w:bCs/>
          <w:sz w:val="24"/>
          <w:szCs w:val="24"/>
        </w:rPr>
      </w:pPr>
      <w:r w:rsidRPr="008642C5">
        <w:rPr>
          <w:rFonts w:ascii="Times New Roman" w:hAnsi="Times New Roman"/>
          <w:bCs/>
          <w:sz w:val="24"/>
          <w:szCs w:val="24"/>
        </w:rPr>
        <w:t>Единичные расценки  на ремонт дворовых проездов</w:t>
      </w:r>
    </w:p>
    <w:tbl>
      <w:tblPr>
        <w:tblW w:w="9963" w:type="dxa"/>
        <w:tblInd w:w="288" w:type="dxa"/>
        <w:tblLook w:val="00A0" w:firstRow="1" w:lastRow="0" w:firstColumn="1" w:lastColumn="0" w:noHBand="0" w:noVBand="0"/>
      </w:tblPr>
      <w:tblGrid>
        <w:gridCol w:w="547"/>
        <w:gridCol w:w="6293"/>
        <w:gridCol w:w="980"/>
        <w:gridCol w:w="820"/>
        <w:gridCol w:w="1323"/>
      </w:tblGrid>
      <w:tr w:rsidR="00A93D52" w:rsidRPr="008642C5">
        <w:trPr>
          <w:trHeight w:val="757"/>
        </w:trPr>
        <w:tc>
          <w:tcPr>
            <w:tcW w:w="547" w:type="dxa"/>
            <w:tcBorders>
              <w:top w:val="single" w:sz="8" w:space="0" w:color="auto"/>
              <w:left w:val="single" w:sz="4" w:space="0" w:color="auto"/>
              <w:bottom w:val="single" w:sz="8" w:space="0" w:color="auto"/>
              <w:right w:val="single" w:sz="8" w:space="0" w:color="auto"/>
            </w:tcBorders>
            <w:vAlign w:val="center"/>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 п/п</w:t>
            </w:r>
          </w:p>
        </w:tc>
        <w:tc>
          <w:tcPr>
            <w:tcW w:w="6293" w:type="dxa"/>
            <w:tcBorders>
              <w:top w:val="single" w:sz="8" w:space="0" w:color="auto"/>
              <w:left w:val="single" w:sz="4" w:space="0" w:color="auto"/>
              <w:bottom w:val="single" w:sz="8" w:space="0" w:color="auto"/>
              <w:right w:val="single" w:sz="8" w:space="0" w:color="auto"/>
            </w:tcBorders>
            <w:vAlign w:val="center"/>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Наименование работ</w:t>
            </w:r>
          </w:p>
        </w:tc>
        <w:tc>
          <w:tcPr>
            <w:tcW w:w="980" w:type="dxa"/>
            <w:tcBorders>
              <w:top w:val="single" w:sz="8" w:space="0" w:color="auto"/>
              <w:left w:val="single" w:sz="4" w:space="0" w:color="auto"/>
              <w:bottom w:val="single" w:sz="8" w:space="0" w:color="auto"/>
              <w:right w:val="nil"/>
            </w:tcBorders>
            <w:vAlign w:val="center"/>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Ед.</w:t>
            </w:r>
          </w:p>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измер.</w:t>
            </w:r>
          </w:p>
        </w:tc>
        <w:tc>
          <w:tcPr>
            <w:tcW w:w="820" w:type="dxa"/>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Кол-во</w:t>
            </w:r>
          </w:p>
        </w:tc>
        <w:tc>
          <w:tcPr>
            <w:tcW w:w="1323" w:type="dxa"/>
            <w:tcBorders>
              <w:top w:val="single" w:sz="4" w:space="0" w:color="auto"/>
              <w:left w:val="nil"/>
              <w:bottom w:val="single" w:sz="4" w:space="0" w:color="auto"/>
              <w:right w:val="single" w:sz="4" w:space="0" w:color="auto"/>
            </w:tcBorders>
            <w:vAlign w:val="center"/>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Стоимость с НДС в руб.</w:t>
            </w:r>
          </w:p>
        </w:tc>
      </w:tr>
      <w:tr w:rsidR="00A93D52" w:rsidRPr="008642C5">
        <w:trPr>
          <w:trHeight w:val="61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1</w:t>
            </w:r>
          </w:p>
        </w:tc>
        <w:tc>
          <w:tcPr>
            <w:tcW w:w="6293" w:type="dxa"/>
            <w:tcBorders>
              <w:top w:val="nil"/>
              <w:left w:val="nil"/>
              <w:bottom w:val="single" w:sz="4" w:space="0" w:color="auto"/>
              <w:right w:val="single" w:sz="4" w:space="0" w:color="auto"/>
            </w:tcBorders>
            <w:vAlign w:val="bottom"/>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Поднятие кирпичных горловин колодцев(без стоимости люка)</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 люк</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91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2</w:t>
            </w:r>
          </w:p>
        </w:tc>
        <w:tc>
          <w:tcPr>
            <w:tcW w:w="6293" w:type="dxa"/>
            <w:tcBorders>
              <w:top w:val="nil"/>
              <w:left w:val="nil"/>
              <w:bottom w:val="single" w:sz="4" w:space="0" w:color="auto"/>
              <w:right w:val="single" w:sz="4" w:space="0" w:color="auto"/>
            </w:tcBorders>
            <w:vAlign w:val="bottom"/>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Снятие деформированных а/бетонных покрытий фрезой толщ.5см(с погрузкой и перевозкой на расстоянии до </w:t>
            </w:r>
            <w:smartTag w:uri="urn:schemas-microsoft-com:office:smarttags" w:element="metricconverter">
              <w:smartTagPr>
                <w:attr w:name="ProductID" w:val="6 км"/>
              </w:smartTagPr>
              <w:r w:rsidRPr="008642C5">
                <w:rPr>
                  <w:rFonts w:ascii="Times New Roman" w:hAnsi="Times New Roman"/>
                  <w:sz w:val="24"/>
                  <w:szCs w:val="24"/>
                </w:rPr>
                <w:t>6 км</w:t>
              </w:r>
            </w:smartTag>
            <w:r w:rsidRPr="008642C5">
              <w:rPr>
                <w:rFonts w:ascii="Times New Roman" w:hAnsi="Times New Roman"/>
                <w:sz w:val="24"/>
                <w:szCs w:val="24"/>
              </w:rPr>
              <w:t>)</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r w:rsidRPr="008642C5">
              <w:rPr>
                <w:rFonts w:ascii="Times New Roman" w:hAnsi="Times New Roman"/>
                <w:sz w:val="24"/>
                <w:szCs w:val="24"/>
                <w:vertAlign w:val="superscript"/>
              </w:rPr>
              <w:t>2</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780"/>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3</w:t>
            </w:r>
          </w:p>
        </w:tc>
        <w:tc>
          <w:tcPr>
            <w:tcW w:w="6293" w:type="dxa"/>
            <w:tcBorders>
              <w:top w:val="nil"/>
              <w:left w:val="nil"/>
              <w:bottom w:val="single" w:sz="4" w:space="0" w:color="auto"/>
              <w:right w:val="single" w:sz="4" w:space="0" w:color="auto"/>
            </w:tcBorders>
            <w:vAlign w:val="bottom"/>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Разборка а/бетонного покрытия (с погрузкой экскаватором и перевозкой на расстоянии до </w:t>
            </w:r>
            <w:smartTag w:uri="urn:schemas-microsoft-com:office:smarttags" w:element="metricconverter">
              <w:smartTagPr>
                <w:attr w:name="ProductID" w:val="6 км"/>
              </w:smartTagPr>
              <w:r w:rsidRPr="008642C5">
                <w:rPr>
                  <w:rFonts w:ascii="Times New Roman" w:hAnsi="Times New Roman"/>
                  <w:sz w:val="24"/>
                  <w:szCs w:val="24"/>
                </w:rPr>
                <w:t>6 км</w:t>
              </w:r>
            </w:smartTag>
            <w:r w:rsidRPr="008642C5">
              <w:rPr>
                <w:rFonts w:ascii="Times New Roman" w:hAnsi="Times New Roman"/>
                <w:sz w:val="24"/>
                <w:szCs w:val="24"/>
              </w:rPr>
              <w:t>)</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r w:rsidRPr="008642C5">
              <w:rPr>
                <w:rFonts w:ascii="Times New Roman" w:hAnsi="Times New Roman"/>
                <w:sz w:val="24"/>
                <w:szCs w:val="24"/>
                <w:vertAlign w:val="superscript"/>
              </w:rPr>
              <w:t>3</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76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4</w:t>
            </w:r>
          </w:p>
        </w:tc>
        <w:tc>
          <w:tcPr>
            <w:tcW w:w="6293" w:type="dxa"/>
            <w:tcBorders>
              <w:top w:val="nil"/>
              <w:left w:val="nil"/>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Разработка грунта с погрузкой на а/самосвал (с первозкой на расстоянии до </w:t>
            </w:r>
            <w:smartTag w:uri="urn:schemas-microsoft-com:office:smarttags" w:element="metricconverter">
              <w:smartTagPr>
                <w:attr w:name="ProductID" w:val="6 км"/>
              </w:smartTagPr>
              <w:r w:rsidRPr="008642C5">
                <w:rPr>
                  <w:rFonts w:ascii="Times New Roman" w:hAnsi="Times New Roman"/>
                  <w:sz w:val="24"/>
                  <w:szCs w:val="24"/>
                </w:rPr>
                <w:t>6 км</w:t>
              </w:r>
            </w:smartTag>
            <w:r w:rsidRPr="008642C5">
              <w:rPr>
                <w:rFonts w:ascii="Times New Roman" w:hAnsi="Times New Roman"/>
                <w:sz w:val="24"/>
                <w:szCs w:val="24"/>
              </w:rPr>
              <w:t>)</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r w:rsidRPr="008642C5">
              <w:rPr>
                <w:rFonts w:ascii="Times New Roman" w:hAnsi="Times New Roman"/>
                <w:sz w:val="24"/>
                <w:szCs w:val="24"/>
                <w:vertAlign w:val="superscript"/>
              </w:rPr>
              <w:t>3</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55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5</w:t>
            </w:r>
          </w:p>
        </w:tc>
        <w:tc>
          <w:tcPr>
            <w:tcW w:w="6293" w:type="dxa"/>
            <w:tcBorders>
              <w:top w:val="nil"/>
              <w:left w:val="nil"/>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Устройство подстилающих и выравнивающих слоев из песка</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r w:rsidRPr="008642C5">
              <w:rPr>
                <w:rFonts w:ascii="Times New Roman" w:hAnsi="Times New Roman"/>
                <w:sz w:val="24"/>
                <w:szCs w:val="24"/>
                <w:vertAlign w:val="superscript"/>
              </w:rPr>
              <w:t>3</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750"/>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6</w:t>
            </w:r>
          </w:p>
        </w:tc>
        <w:tc>
          <w:tcPr>
            <w:tcW w:w="6293" w:type="dxa"/>
            <w:tcBorders>
              <w:top w:val="nil"/>
              <w:left w:val="nil"/>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Устройство оснований толщиной </w:t>
            </w:r>
            <w:smartTag w:uri="urn:schemas-microsoft-com:office:smarttags" w:element="metricconverter">
              <w:smartTagPr>
                <w:attr w:name="ProductID" w:val="15 см"/>
              </w:smartTagPr>
              <w:r w:rsidRPr="008642C5">
                <w:rPr>
                  <w:rFonts w:ascii="Times New Roman" w:hAnsi="Times New Roman"/>
                  <w:sz w:val="24"/>
                  <w:szCs w:val="24"/>
                </w:rPr>
                <w:t>15 см</w:t>
              </w:r>
            </w:smartTag>
            <w:r w:rsidRPr="008642C5">
              <w:rPr>
                <w:rFonts w:ascii="Times New Roman" w:hAnsi="Times New Roman"/>
                <w:sz w:val="24"/>
                <w:szCs w:val="24"/>
              </w:rPr>
              <w:t xml:space="preserve"> из щебня фракций 40-</w:t>
            </w:r>
            <w:smartTag w:uri="urn:schemas-microsoft-com:office:smarttags" w:element="metricconverter">
              <w:smartTagPr>
                <w:attr w:name="ProductID" w:val="70 мм"/>
              </w:smartTagPr>
              <w:r w:rsidRPr="008642C5">
                <w:rPr>
                  <w:rFonts w:ascii="Times New Roman" w:hAnsi="Times New Roman"/>
                  <w:sz w:val="24"/>
                  <w:szCs w:val="24"/>
                </w:rPr>
                <w:t>70 мм</w:t>
              </w:r>
            </w:smartTag>
            <w:r w:rsidRPr="008642C5">
              <w:rPr>
                <w:rFonts w:ascii="Times New Roman" w:hAnsi="Times New Roman"/>
                <w:sz w:val="24"/>
                <w:szCs w:val="24"/>
              </w:rPr>
              <w:t xml:space="preserve"> по укатке каменных материалов с пределом прочности на сжатие до                     68,6 МПа (700 кгс/см</w:t>
            </w:r>
            <w:r w:rsidRPr="008642C5">
              <w:rPr>
                <w:rFonts w:ascii="Times New Roman" w:hAnsi="Times New Roman"/>
                <w:sz w:val="24"/>
                <w:szCs w:val="24"/>
                <w:vertAlign w:val="superscript"/>
              </w:rPr>
              <w:t>2</w:t>
            </w:r>
            <w:r w:rsidRPr="008642C5">
              <w:rPr>
                <w:rFonts w:ascii="Times New Roman" w:hAnsi="Times New Roman"/>
                <w:sz w:val="24"/>
                <w:szCs w:val="24"/>
              </w:rPr>
              <w:t xml:space="preserve">) однослойных </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r w:rsidRPr="008642C5">
              <w:rPr>
                <w:rFonts w:ascii="Times New Roman" w:hAnsi="Times New Roman"/>
                <w:sz w:val="24"/>
                <w:szCs w:val="24"/>
                <w:vertAlign w:val="superscript"/>
              </w:rPr>
              <w:t>2</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25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7</w:t>
            </w:r>
          </w:p>
        </w:tc>
        <w:tc>
          <w:tcPr>
            <w:tcW w:w="629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Розлив вяжущих (битума)</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тн</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870"/>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8</w:t>
            </w:r>
          </w:p>
        </w:tc>
        <w:tc>
          <w:tcPr>
            <w:tcW w:w="6293" w:type="dxa"/>
            <w:tcBorders>
              <w:top w:val="nil"/>
              <w:left w:val="nil"/>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Устройство выравнивающего слоя из асфальтобетонной смеси с применением укладчиков асфальтобетона</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тн</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79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9</w:t>
            </w:r>
          </w:p>
        </w:tc>
        <w:tc>
          <w:tcPr>
            <w:tcW w:w="6293" w:type="dxa"/>
            <w:tcBorders>
              <w:top w:val="nil"/>
              <w:left w:val="nil"/>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Устройство покрытия толщиной </w:t>
            </w:r>
            <w:smartTag w:uri="urn:schemas-microsoft-com:office:smarttags" w:element="metricconverter">
              <w:smartTagPr>
                <w:attr w:name="ProductID" w:val="5 см"/>
              </w:smartTagPr>
              <w:r w:rsidRPr="008642C5">
                <w:rPr>
                  <w:rFonts w:ascii="Times New Roman" w:hAnsi="Times New Roman"/>
                  <w:sz w:val="24"/>
                  <w:szCs w:val="24"/>
                </w:rPr>
                <w:t>5 см</w:t>
              </w:r>
            </w:smartTag>
            <w:r w:rsidRPr="008642C5">
              <w:rPr>
                <w:rFonts w:ascii="Times New Roman" w:hAnsi="Times New Roman"/>
                <w:sz w:val="24"/>
                <w:szCs w:val="24"/>
              </w:rPr>
              <w:t xml:space="preserve"> из горячих асфальтобетонных смесей пористых мелкозернистых, плотность каменных материалов: 2,5-2,9 т/м</w:t>
            </w:r>
            <w:r w:rsidRPr="008642C5">
              <w:rPr>
                <w:rFonts w:ascii="Times New Roman" w:hAnsi="Times New Roman"/>
                <w:sz w:val="24"/>
                <w:szCs w:val="24"/>
                <w:vertAlign w:val="superscript"/>
              </w:rPr>
              <w:t>3</w:t>
            </w:r>
            <w:r w:rsidRPr="008642C5">
              <w:rPr>
                <w:rFonts w:ascii="Times New Roman" w:hAnsi="Times New Roman"/>
                <w:sz w:val="24"/>
                <w:szCs w:val="24"/>
              </w:rPr>
              <w:t xml:space="preserve"> </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r w:rsidRPr="008642C5">
              <w:rPr>
                <w:rFonts w:ascii="Times New Roman" w:hAnsi="Times New Roman"/>
                <w:sz w:val="24"/>
                <w:szCs w:val="24"/>
                <w:vertAlign w:val="superscript"/>
              </w:rPr>
              <w:t>2</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855"/>
        </w:trPr>
        <w:tc>
          <w:tcPr>
            <w:tcW w:w="547"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10</w:t>
            </w:r>
          </w:p>
        </w:tc>
        <w:tc>
          <w:tcPr>
            <w:tcW w:w="6293" w:type="dxa"/>
            <w:tcBorders>
              <w:top w:val="nil"/>
              <w:left w:val="nil"/>
              <w:bottom w:val="single" w:sz="4" w:space="0" w:color="auto"/>
              <w:right w:val="single" w:sz="4" w:space="0" w:color="auto"/>
            </w:tcBorders>
            <w:vAlign w:val="center"/>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Разборка бортовых камней (с погрузкой экскаватором и перевозкой на расстоянии до </w:t>
            </w:r>
            <w:smartTag w:uri="urn:schemas-microsoft-com:office:smarttags" w:element="metricconverter">
              <w:smartTagPr>
                <w:attr w:name="ProductID" w:val="6 км"/>
              </w:smartTagPr>
              <w:r w:rsidRPr="008642C5">
                <w:rPr>
                  <w:rFonts w:ascii="Times New Roman" w:hAnsi="Times New Roman"/>
                  <w:sz w:val="24"/>
                  <w:szCs w:val="24"/>
                </w:rPr>
                <w:t>6 км</w:t>
              </w:r>
            </w:smartTag>
            <w:r w:rsidRPr="008642C5">
              <w:rPr>
                <w:rFonts w:ascii="Times New Roman" w:hAnsi="Times New Roman"/>
                <w:sz w:val="24"/>
                <w:szCs w:val="24"/>
              </w:rPr>
              <w:t>)</w:t>
            </w:r>
          </w:p>
        </w:tc>
        <w:tc>
          <w:tcPr>
            <w:tcW w:w="980" w:type="dxa"/>
            <w:tcBorders>
              <w:top w:val="nil"/>
              <w:left w:val="nil"/>
              <w:bottom w:val="single" w:sz="4" w:space="0" w:color="auto"/>
              <w:right w:val="nil"/>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пог.м</w:t>
            </w:r>
          </w:p>
        </w:tc>
        <w:tc>
          <w:tcPr>
            <w:tcW w:w="820" w:type="dxa"/>
            <w:tcBorders>
              <w:top w:val="nil"/>
              <w:left w:val="single" w:sz="4" w:space="0" w:color="auto"/>
              <w:bottom w:val="single" w:sz="4" w:space="0" w:color="auto"/>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single" w:sz="4" w:space="0" w:color="auto"/>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r w:rsidR="00A93D52" w:rsidRPr="008642C5">
        <w:trPr>
          <w:trHeight w:val="285"/>
        </w:trPr>
        <w:tc>
          <w:tcPr>
            <w:tcW w:w="547" w:type="dxa"/>
            <w:tcBorders>
              <w:top w:val="nil"/>
              <w:left w:val="single" w:sz="4" w:space="0" w:color="auto"/>
              <w:bottom w:val="nil"/>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r w:rsidRPr="008642C5">
              <w:rPr>
                <w:rFonts w:ascii="Times New Roman" w:hAnsi="Times New Roman"/>
                <w:sz w:val="24"/>
                <w:szCs w:val="24"/>
              </w:rPr>
              <w:t>11</w:t>
            </w:r>
          </w:p>
        </w:tc>
        <w:tc>
          <w:tcPr>
            <w:tcW w:w="6293" w:type="dxa"/>
            <w:tcBorders>
              <w:top w:val="nil"/>
              <w:left w:val="nil"/>
              <w:bottom w:val="nil"/>
              <w:right w:val="single" w:sz="4" w:space="0" w:color="auto"/>
            </w:tcBorders>
            <w:noWrap/>
            <w:vAlign w:val="bottom"/>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Установка бортовых камней БР 100.30.15</w:t>
            </w:r>
          </w:p>
        </w:tc>
        <w:tc>
          <w:tcPr>
            <w:tcW w:w="980" w:type="dxa"/>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820" w:type="dxa"/>
            <w:tcBorders>
              <w:top w:val="nil"/>
              <w:left w:val="single" w:sz="4" w:space="0" w:color="auto"/>
              <w:bottom w:val="nil"/>
              <w:right w:val="single" w:sz="4" w:space="0" w:color="auto"/>
            </w:tcBorders>
            <w:noWrap/>
            <w:vAlign w:val="bottom"/>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323" w:type="dxa"/>
            <w:tcBorders>
              <w:top w:val="nil"/>
              <w:left w:val="nil"/>
              <w:bottom w:val="nil"/>
              <w:right w:val="single" w:sz="4" w:space="0" w:color="auto"/>
            </w:tcBorders>
            <w:noWrap/>
            <w:vAlign w:val="bottom"/>
          </w:tcPr>
          <w:p w:rsidR="00A93D52" w:rsidRPr="008642C5" w:rsidRDefault="00A93D52" w:rsidP="00A93D52">
            <w:pPr>
              <w:spacing w:after="0" w:line="240" w:lineRule="auto"/>
              <w:jc w:val="right"/>
              <w:rPr>
                <w:rFonts w:ascii="Times New Roman" w:hAnsi="Times New Roman"/>
                <w:sz w:val="24"/>
                <w:szCs w:val="24"/>
              </w:rPr>
            </w:pPr>
          </w:p>
        </w:tc>
      </w:tr>
    </w:tbl>
    <w:p w:rsidR="00A93D52" w:rsidRPr="008642C5" w:rsidRDefault="00A93D52" w:rsidP="00A93D52">
      <w:pPr>
        <w:widowControl w:val="0"/>
        <w:autoSpaceDE w:val="0"/>
        <w:autoSpaceDN w:val="0"/>
        <w:adjustRightInd w:val="0"/>
        <w:spacing w:after="0" w:line="240" w:lineRule="auto"/>
        <w:ind w:firstLine="708"/>
        <w:jc w:val="center"/>
        <w:rPr>
          <w:rFonts w:ascii="Times New Roman" w:hAnsi="Times New Roman"/>
          <w:bCs/>
          <w:sz w:val="28"/>
          <w:szCs w:val="28"/>
        </w:rPr>
      </w:pPr>
    </w:p>
    <w:p w:rsidR="00A93D52" w:rsidRPr="008642C5" w:rsidRDefault="00A93D52" w:rsidP="00A93D52">
      <w:pPr>
        <w:widowControl w:val="0"/>
        <w:autoSpaceDE w:val="0"/>
        <w:autoSpaceDN w:val="0"/>
        <w:adjustRightInd w:val="0"/>
        <w:spacing w:after="0" w:line="240" w:lineRule="auto"/>
        <w:ind w:firstLine="708"/>
        <w:jc w:val="center"/>
        <w:rPr>
          <w:rFonts w:ascii="Times New Roman" w:hAnsi="Times New Roman"/>
          <w:sz w:val="24"/>
          <w:szCs w:val="24"/>
        </w:rPr>
      </w:pPr>
      <w:r w:rsidRPr="008642C5">
        <w:rPr>
          <w:rFonts w:ascii="Times New Roman" w:hAnsi="Times New Roman"/>
          <w:bCs/>
          <w:sz w:val="24"/>
          <w:szCs w:val="24"/>
        </w:rPr>
        <w:t>Единичные расценки на освещение дворовых территорий</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8"/>
        <w:gridCol w:w="5732"/>
        <w:gridCol w:w="1657"/>
        <w:gridCol w:w="1583"/>
      </w:tblGrid>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Вид работы</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Ед.</w:t>
            </w:r>
          </w:p>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Измерения</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Стоимость с НДС, руб.</w:t>
            </w: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Прокладка провода по фасаду здания</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провода)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Установка кронштейна </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кронштейна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Установка светильника</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светильника)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4</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Установка выключателя одноклавишного неутопленного типа</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выключателя)</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5</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Установка фотоэлемента</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фотоэлемента)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6</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Установка распределительной коробки</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коробки)</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7</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Прокладка труб гофра для защиты проводов</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труб)</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8</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Затягивание провода в трубы</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10</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Установка опоры СВ-110-5</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стоимости опор)</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11</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Подвес провода СИП</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(без использования автогидроподъемника)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12</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Демонтаж светильника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13</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Демонтаж провода с фасада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14</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Демонтаж опоры</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15</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Сверление отверстий электроперфоратором диаметром до </w:t>
            </w:r>
            <w:smartTag w:uri="urn:schemas-microsoft-com:office:smarttags" w:element="metricconverter">
              <w:smartTagPr>
                <w:attr w:name="ProductID" w:val="20 мм"/>
              </w:smartTagPr>
              <w:r w:rsidRPr="008642C5">
                <w:rPr>
                  <w:rFonts w:ascii="Times New Roman" w:hAnsi="Times New Roman"/>
                  <w:sz w:val="24"/>
                  <w:szCs w:val="24"/>
                </w:rPr>
                <w:t>20 мм</w:t>
              </w:r>
            </w:smartTag>
            <w:r w:rsidRPr="008642C5">
              <w:rPr>
                <w:rFonts w:ascii="Times New Roman" w:hAnsi="Times New Roman"/>
                <w:sz w:val="24"/>
                <w:szCs w:val="24"/>
              </w:rPr>
              <w:t xml:space="preserve"> в кирпичных стенах, толщиной </w:t>
            </w:r>
            <w:smartTag w:uri="urn:schemas-microsoft-com:office:smarttags" w:element="metricconverter">
              <w:smartTagPr>
                <w:attr w:name="ProductID" w:val="380 мм"/>
              </w:smartTagPr>
              <w:r w:rsidRPr="008642C5">
                <w:rPr>
                  <w:rFonts w:ascii="Times New Roman" w:hAnsi="Times New Roman"/>
                  <w:sz w:val="24"/>
                  <w:szCs w:val="24"/>
                </w:rPr>
                <w:t>380 мм</w:t>
              </w:r>
            </w:smartTag>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 отв.</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17</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Кабель силовой с медными жилами ВВГ 3*2,5</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18</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Кабель силовой с медными жилами ВВГ 3*1,5</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19</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Опора СВ-110-5</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23</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Фотоэлемент</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24</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Автоматический выключатель 16А</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25</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Выключатель одноклавишный наружный </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26</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Гофротруба диаметром </w:t>
            </w:r>
            <w:smartTag w:uri="urn:schemas-microsoft-com:office:smarttags" w:element="metricconverter">
              <w:smartTagPr>
                <w:attr w:name="ProductID" w:val="20 мм"/>
              </w:smartTagPr>
              <w:r w:rsidRPr="008642C5">
                <w:rPr>
                  <w:rFonts w:ascii="Times New Roman" w:hAnsi="Times New Roman"/>
                  <w:sz w:val="24"/>
                  <w:szCs w:val="24"/>
                </w:rPr>
                <w:t>20 мм</w:t>
              </w:r>
            </w:smartTag>
            <w:r w:rsidRPr="008642C5">
              <w:rPr>
                <w:rFonts w:ascii="Times New Roman" w:hAnsi="Times New Roman"/>
                <w:sz w:val="24"/>
                <w:szCs w:val="24"/>
              </w:rPr>
              <w:t xml:space="preserve"> с протяжкой </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27</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Труба полипропиленовая диаметром </w:t>
            </w:r>
            <w:smartTag w:uri="urn:schemas-microsoft-com:office:smarttags" w:element="metricconverter">
              <w:smartTagPr>
                <w:attr w:name="ProductID" w:val="20 мм"/>
              </w:smartTagPr>
              <w:r w:rsidRPr="008642C5">
                <w:rPr>
                  <w:rFonts w:ascii="Times New Roman" w:hAnsi="Times New Roman"/>
                  <w:sz w:val="24"/>
                  <w:szCs w:val="24"/>
                </w:rPr>
                <w:t>20 мм</w:t>
              </w:r>
            </w:smartTag>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28</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b/>
                <w:sz w:val="24"/>
                <w:szCs w:val="24"/>
              </w:rPr>
            </w:pPr>
            <w:r w:rsidRPr="008642C5">
              <w:rPr>
                <w:rFonts w:ascii="Times New Roman" w:hAnsi="Times New Roman"/>
                <w:sz w:val="24"/>
                <w:szCs w:val="24"/>
              </w:rPr>
              <w:t>Светодиодный светильник (с датчиком движения) накладной защитного исполнения луч-220-с</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29</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Светильник светодиодный ДУК-47</w:t>
            </w:r>
            <w:r w:rsidRPr="008642C5">
              <w:rPr>
                <w:rFonts w:ascii="Times New Roman" w:hAnsi="Times New Roman"/>
                <w:sz w:val="24"/>
                <w:szCs w:val="24"/>
                <w:lang w:val="en-US"/>
              </w:rPr>
              <w:t>W</w:t>
            </w:r>
            <w:r w:rsidRPr="008642C5">
              <w:rPr>
                <w:rFonts w:ascii="Times New Roman" w:hAnsi="Times New Roman"/>
                <w:sz w:val="24"/>
                <w:szCs w:val="24"/>
              </w:rPr>
              <w:t xml:space="preserve"> </w:t>
            </w:r>
            <w:r w:rsidRPr="008642C5">
              <w:rPr>
                <w:rFonts w:ascii="Times New Roman" w:hAnsi="Times New Roman"/>
                <w:sz w:val="24"/>
                <w:szCs w:val="24"/>
                <w:lang w:val="en-US"/>
              </w:rPr>
              <w:t>IP</w:t>
            </w:r>
            <w:r w:rsidRPr="008642C5">
              <w:rPr>
                <w:rFonts w:ascii="Times New Roman" w:hAnsi="Times New Roman"/>
                <w:sz w:val="24"/>
                <w:szCs w:val="24"/>
              </w:rPr>
              <w:t>67 5960ЛМ 5000</w:t>
            </w:r>
            <w:r w:rsidRPr="008642C5">
              <w:rPr>
                <w:rFonts w:ascii="Times New Roman" w:hAnsi="Times New Roman"/>
                <w:sz w:val="24"/>
                <w:szCs w:val="24"/>
                <w:lang w:val="en-US"/>
              </w:rPr>
              <w:t>K</w:t>
            </w:r>
            <w:r w:rsidRPr="008642C5">
              <w:rPr>
                <w:rFonts w:ascii="Times New Roman" w:hAnsi="Times New Roman"/>
                <w:sz w:val="24"/>
                <w:szCs w:val="24"/>
              </w:rPr>
              <w:t xml:space="preserve"> КСС Д </w:t>
            </w:r>
            <w:r w:rsidRPr="008642C5">
              <w:rPr>
                <w:rFonts w:ascii="Times New Roman" w:hAnsi="Times New Roman"/>
                <w:sz w:val="24"/>
                <w:szCs w:val="24"/>
                <w:lang w:val="en-US"/>
              </w:rPr>
              <w:t>PR</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Кронштейн для светильников</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30</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Провод СИП 2*16</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31</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Провод СИП 4*16</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32</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Провод СИП 4*25</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33</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Изолента ПВХ синяя </w:t>
            </w:r>
            <w:smartTag w:uri="urn:schemas-microsoft-com:office:smarttags" w:element="metricconverter">
              <w:smartTagPr>
                <w:attr w:name="ProductID" w:val="19 мм"/>
              </w:smartTagPr>
              <w:r w:rsidRPr="008642C5">
                <w:rPr>
                  <w:rFonts w:ascii="Times New Roman" w:hAnsi="Times New Roman"/>
                  <w:sz w:val="24"/>
                  <w:szCs w:val="24"/>
                </w:rPr>
                <w:t>19 мм</w:t>
              </w:r>
            </w:smartTag>
            <w:r w:rsidRPr="008642C5">
              <w:rPr>
                <w:rFonts w:ascii="Times New Roman" w:hAnsi="Times New Roman"/>
                <w:sz w:val="24"/>
                <w:szCs w:val="24"/>
              </w:rPr>
              <w:t xml:space="preserve"> (</w:t>
            </w:r>
            <w:smartTag w:uri="urn:schemas-microsoft-com:office:smarttags" w:element="metricconverter">
              <w:smartTagPr>
                <w:attr w:name="ProductID" w:val="20 м"/>
              </w:smartTagPr>
              <w:r w:rsidRPr="008642C5">
                <w:rPr>
                  <w:rFonts w:ascii="Times New Roman" w:hAnsi="Times New Roman"/>
                  <w:sz w:val="24"/>
                  <w:szCs w:val="24"/>
                </w:rPr>
                <w:t>20 м</w:t>
              </w:r>
            </w:smartTag>
            <w:r w:rsidRPr="008642C5">
              <w:rPr>
                <w:rFonts w:ascii="Times New Roman" w:hAnsi="Times New Roman"/>
                <w:sz w:val="24"/>
                <w:szCs w:val="24"/>
              </w:rPr>
              <w:t>)</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34</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Коробка распределительная</w:t>
            </w:r>
            <w:r w:rsidRPr="008642C5">
              <w:rPr>
                <w:rFonts w:ascii="Times New Roman" w:hAnsi="Times New Roman"/>
                <w:sz w:val="24"/>
                <w:szCs w:val="24"/>
                <w:lang w:val="en-US"/>
              </w:rPr>
              <w:t xml:space="preserve"> (IP-54)</w:t>
            </w:r>
            <w:r w:rsidRPr="008642C5">
              <w:rPr>
                <w:rFonts w:ascii="Times New Roman" w:hAnsi="Times New Roman"/>
                <w:sz w:val="24"/>
                <w:szCs w:val="24"/>
              </w:rPr>
              <w:t>, 100х100х50</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35</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Крепеж для трубы </w:t>
            </w:r>
            <w:smartTag w:uri="urn:schemas-microsoft-com:office:smarttags" w:element="metricconverter">
              <w:smartTagPr>
                <w:attr w:name="ProductID" w:val="20 мм"/>
              </w:smartTagPr>
              <w:r w:rsidRPr="008642C5">
                <w:rPr>
                  <w:rFonts w:ascii="Times New Roman" w:hAnsi="Times New Roman"/>
                  <w:sz w:val="24"/>
                  <w:szCs w:val="24"/>
                </w:rPr>
                <w:t>20 мм</w:t>
              </w:r>
            </w:smartTag>
            <w:r w:rsidRPr="008642C5">
              <w:rPr>
                <w:rFonts w:ascii="Times New Roman" w:hAnsi="Times New Roman"/>
                <w:sz w:val="24"/>
                <w:szCs w:val="24"/>
              </w:rPr>
              <w:t xml:space="preserve"> с дюбелем</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37</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Рейка </w:t>
            </w:r>
            <w:r w:rsidRPr="008642C5">
              <w:rPr>
                <w:rFonts w:ascii="Times New Roman" w:hAnsi="Times New Roman"/>
                <w:sz w:val="24"/>
                <w:szCs w:val="24"/>
                <w:lang w:val="en-US"/>
              </w:rPr>
              <w:t>DIN</w:t>
            </w:r>
            <w:r w:rsidRPr="008642C5">
              <w:rPr>
                <w:rFonts w:ascii="Times New Roman" w:hAnsi="Times New Roman"/>
                <w:sz w:val="24"/>
                <w:szCs w:val="24"/>
              </w:rPr>
              <w:t xml:space="preserve"> 30см оцинкованная</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4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38</w:t>
            </w:r>
          </w:p>
        </w:tc>
        <w:tc>
          <w:tcPr>
            <w:tcW w:w="573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Шина нулевая с заземлением 6х9 мм</w:t>
            </w:r>
          </w:p>
        </w:tc>
        <w:tc>
          <w:tcPr>
            <w:tcW w:w="165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158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bl>
    <w:p w:rsidR="00A93D52" w:rsidRPr="008642C5" w:rsidRDefault="00A93D52" w:rsidP="00A93D52">
      <w:pPr>
        <w:widowControl w:val="0"/>
        <w:autoSpaceDE w:val="0"/>
        <w:autoSpaceDN w:val="0"/>
        <w:adjustRightInd w:val="0"/>
        <w:spacing w:after="0" w:line="240" w:lineRule="auto"/>
        <w:jc w:val="both"/>
        <w:rPr>
          <w:rFonts w:ascii="Times New Roman" w:hAnsi="Times New Roman"/>
          <w:bCs/>
          <w:sz w:val="28"/>
          <w:szCs w:val="28"/>
          <w:lang w:val="en-US"/>
        </w:rPr>
      </w:pPr>
    </w:p>
    <w:p w:rsidR="00A93D52" w:rsidRPr="008642C5" w:rsidRDefault="00A93D52" w:rsidP="00A93D52">
      <w:pPr>
        <w:widowControl w:val="0"/>
        <w:autoSpaceDE w:val="0"/>
        <w:autoSpaceDN w:val="0"/>
        <w:adjustRightInd w:val="0"/>
        <w:spacing w:after="0" w:line="240" w:lineRule="auto"/>
        <w:jc w:val="center"/>
        <w:rPr>
          <w:rFonts w:ascii="Times New Roman" w:hAnsi="Times New Roman"/>
          <w:bCs/>
          <w:sz w:val="28"/>
          <w:szCs w:val="28"/>
        </w:rPr>
      </w:pPr>
      <w:r w:rsidRPr="008642C5">
        <w:rPr>
          <w:rFonts w:ascii="Times New Roman" w:hAnsi="Times New Roman"/>
          <w:bCs/>
          <w:sz w:val="28"/>
          <w:szCs w:val="28"/>
        </w:rPr>
        <w:t>Единичные расценки на установку скамьи</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0"/>
        <w:gridCol w:w="4810"/>
        <w:gridCol w:w="1720"/>
        <w:gridCol w:w="2117"/>
      </w:tblGrid>
      <w:tr w:rsidR="00A93D52" w:rsidRPr="008642C5">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w:t>
            </w:r>
          </w:p>
        </w:tc>
        <w:tc>
          <w:tcPr>
            <w:tcW w:w="481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Вид работы</w:t>
            </w:r>
          </w:p>
        </w:tc>
        <w:tc>
          <w:tcPr>
            <w:tcW w:w="1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Ед.измерения</w:t>
            </w:r>
          </w:p>
        </w:tc>
        <w:tc>
          <w:tcPr>
            <w:tcW w:w="21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Стоимость с НДС, руб.</w:t>
            </w:r>
          </w:p>
        </w:tc>
      </w:tr>
      <w:tr w:rsidR="00A93D52" w:rsidRPr="008642C5">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481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Стоимость установки скамьи</w:t>
            </w:r>
          </w:p>
        </w:tc>
        <w:tc>
          <w:tcPr>
            <w:tcW w:w="1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1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w:t>
            </w:r>
          </w:p>
        </w:tc>
        <w:tc>
          <w:tcPr>
            <w:tcW w:w="481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Скамья</w:t>
            </w:r>
            <w:r>
              <w:rPr>
                <w:rFonts w:ascii="Times New Roman" w:hAnsi="Times New Roman"/>
                <w:sz w:val="24"/>
                <w:szCs w:val="24"/>
              </w:rPr>
              <w:t xml:space="preserve">. </w:t>
            </w:r>
            <w:r w:rsidRPr="008642C5">
              <w:rPr>
                <w:rFonts w:ascii="Times New Roman" w:hAnsi="Times New Roman"/>
                <w:sz w:val="24"/>
                <w:szCs w:val="24"/>
              </w:rPr>
              <w:t>Размеры: 1670*400</w:t>
            </w:r>
          </w:p>
        </w:tc>
        <w:tc>
          <w:tcPr>
            <w:tcW w:w="1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1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w:t>
            </w:r>
          </w:p>
        </w:tc>
        <w:tc>
          <w:tcPr>
            <w:tcW w:w="481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Скамья</w:t>
            </w:r>
            <w:r>
              <w:rPr>
                <w:rFonts w:ascii="Times New Roman" w:hAnsi="Times New Roman"/>
                <w:sz w:val="24"/>
                <w:szCs w:val="24"/>
              </w:rPr>
              <w:t xml:space="preserve">. </w:t>
            </w:r>
            <w:r w:rsidRPr="008642C5">
              <w:rPr>
                <w:rFonts w:ascii="Times New Roman" w:hAnsi="Times New Roman"/>
                <w:sz w:val="24"/>
                <w:szCs w:val="24"/>
              </w:rPr>
              <w:t>Размеры: 1670*400</w:t>
            </w:r>
          </w:p>
        </w:tc>
        <w:tc>
          <w:tcPr>
            <w:tcW w:w="1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1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77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4</w:t>
            </w:r>
          </w:p>
        </w:tc>
        <w:tc>
          <w:tcPr>
            <w:tcW w:w="481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Скамья со спинкой</w:t>
            </w:r>
            <w:r>
              <w:rPr>
                <w:rFonts w:ascii="Times New Roman" w:hAnsi="Times New Roman"/>
                <w:sz w:val="24"/>
                <w:szCs w:val="24"/>
              </w:rPr>
              <w:t xml:space="preserve">. </w:t>
            </w:r>
            <w:r w:rsidRPr="008642C5">
              <w:rPr>
                <w:rFonts w:ascii="Times New Roman" w:hAnsi="Times New Roman"/>
                <w:sz w:val="24"/>
                <w:szCs w:val="24"/>
              </w:rPr>
              <w:t>Размеры: 1670*400</w:t>
            </w:r>
          </w:p>
        </w:tc>
        <w:tc>
          <w:tcPr>
            <w:tcW w:w="1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1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bl>
    <w:p w:rsidR="00A93D52" w:rsidRPr="008642C5" w:rsidRDefault="00A93D52" w:rsidP="00A93D52">
      <w:pPr>
        <w:widowControl w:val="0"/>
        <w:autoSpaceDE w:val="0"/>
        <w:autoSpaceDN w:val="0"/>
        <w:adjustRightInd w:val="0"/>
        <w:spacing w:after="0" w:line="240" w:lineRule="auto"/>
        <w:ind w:firstLine="708"/>
        <w:jc w:val="center"/>
        <w:rPr>
          <w:rFonts w:ascii="Times New Roman" w:hAnsi="Times New Roman"/>
          <w:bCs/>
          <w:sz w:val="28"/>
          <w:szCs w:val="28"/>
        </w:rPr>
      </w:pPr>
    </w:p>
    <w:p w:rsidR="00A93D52" w:rsidRPr="008642C5" w:rsidRDefault="00A93D52" w:rsidP="00A93D52">
      <w:pPr>
        <w:widowControl w:val="0"/>
        <w:autoSpaceDE w:val="0"/>
        <w:autoSpaceDN w:val="0"/>
        <w:adjustRightInd w:val="0"/>
        <w:spacing w:after="0" w:line="240" w:lineRule="auto"/>
        <w:jc w:val="center"/>
        <w:rPr>
          <w:rFonts w:ascii="Times New Roman" w:hAnsi="Times New Roman"/>
          <w:bCs/>
          <w:sz w:val="28"/>
          <w:szCs w:val="28"/>
        </w:rPr>
      </w:pPr>
      <w:r w:rsidRPr="008642C5">
        <w:rPr>
          <w:rFonts w:ascii="Times New Roman" w:hAnsi="Times New Roman"/>
          <w:bCs/>
          <w:sz w:val="28"/>
          <w:szCs w:val="28"/>
        </w:rPr>
        <w:t>Единичные расценки на установку урны</w:t>
      </w:r>
    </w:p>
    <w:tbl>
      <w:tblPr>
        <w:tblW w:w="97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678"/>
        <w:gridCol w:w="1762"/>
        <w:gridCol w:w="2463"/>
      </w:tblGrid>
      <w:tr w:rsidR="00A93D52" w:rsidRPr="008642C5">
        <w:tc>
          <w:tcPr>
            <w:tcW w:w="8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Вид работы</w:t>
            </w:r>
          </w:p>
        </w:tc>
        <w:tc>
          <w:tcPr>
            <w:tcW w:w="176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Ед.</w:t>
            </w:r>
          </w:p>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Измерения</w:t>
            </w:r>
          </w:p>
        </w:tc>
        <w:tc>
          <w:tcPr>
            <w:tcW w:w="246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Стоимость с НДС, руб.</w:t>
            </w:r>
          </w:p>
        </w:tc>
      </w:tr>
      <w:tr w:rsidR="00A93D52" w:rsidRPr="008642C5">
        <w:tc>
          <w:tcPr>
            <w:tcW w:w="8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467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Стоимость установки урны</w:t>
            </w:r>
          </w:p>
        </w:tc>
        <w:tc>
          <w:tcPr>
            <w:tcW w:w="176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46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8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2</w:t>
            </w:r>
          </w:p>
        </w:tc>
        <w:tc>
          <w:tcPr>
            <w:tcW w:w="467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Урна наземная</w:t>
            </w:r>
            <w:r>
              <w:rPr>
                <w:rFonts w:ascii="Times New Roman" w:hAnsi="Times New Roman"/>
                <w:sz w:val="24"/>
                <w:szCs w:val="24"/>
              </w:rPr>
              <w:t xml:space="preserve"> </w:t>
            </w:r>
            <w:r w:rsidRPr="008642C5">
              <w:rPr>
                <w:rFonts w:ascii="Times New Roman" w:hAnsi="Times New Roman"/>
                <w:sz w:val="24"/>
                <w:szCs w:val="24"/>
              </w:rPr>
              <w:t xml:space="preserve">Объем: </w:t>
            </w:r>
            <w:smartTag w:uri="urn:schemas-microsoft-com:office:smarttags" w:element="metricconverter">
              <w:smartTagPr>
                <w:attr w:name="ProductID" w:val="25 л"/>
              </w:smartTagPr>
              <w:r w:rsidRPr="008642C5">
                <w:rPr>
                  <w:rFonts w:ascii="Times New Roman" w:hAnsi="Times New Roman"/>
                  <w:sz w:val="24"/>
                  <w:szCs w:val="24"/>
                </w:rPr>
                <w:t>25 л</w:t>
              </w:r>
            </w:smartTag>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Размеры: 400*300*540</w:t>
            </w:r>
          </w:p>
        </w:tc>
        <w:tc>
          <w:tcPr>
            <w:tcW w:w="176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46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817"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3</w:t>
            </w:r>
          </w:p>
        </w:tc>
        <w:tc>
          <w:tcPr>
            <w:tcW w:w="4678"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Урна наземная</w:t>
            </w:r>
            <w:r>
              <w:rPr>
                <w:rFonts w:ascii="Times New Roman" w:hAnsi="Times New Roman"/>
                <w:sz w:val="24"/>
                <w:szCs w:val="24"/>
              </w:rPr>
              <w:t xml:space="preserve"> </w:t>
            </w:r>
            <w:r w:rsidRPr="008642C5">
              <w:rPr>
                <w:rFonts w:ascii="Times New Roman" w:hAnsi="Times New Roman"/>
                <w:sz w:val="24"/>
                <w:szCs w:val="24"/>
              </w:rPr>
              <w:t xml:space="preserve">Объем: </w:t>
            </w:r>
            <w:smartTag w:uri="urn:schemas-microsoft-com:office:smarttags" w:element="metricconverter">
              <w:smartTagPr>
                <w:attr w:name="ProductID" w:val="35 л"/>
              </w:smartTagPr>
              <w:r w:rsidRPr="008642C5">
                <w:rPr>
                  <w:rFonts w:ascii="Times New Roman" w:hAnsi="Times New Roman"/>
                  <w:sz w:val="24"/>
                  <w:szCs w:val="24"/>
                </w:rPr>
                <w:t>35 л</w:t>
              </w:r>
            </w:smartTag>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Размеры: 480*380*570</w:t>
            </w:r>
          </w:p>
        </w:tc>
        <w:tc>
          <w:tcPr>
            <w:tcW w:w="1762"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Шт</w:t>
            </w:r>
          </w:p>
        </w:tc>
        <w:tc>
          <w:tcPr>
            <w:tcW w:w="2463"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jc w:val="center"/>
              <w:rPr>
                <w:rFonts w:ascii="Times New Roman" w:hAnsi="Times New Roman"/>
                <w:sz w:val="24"/>
                <w:szCs w:val="24"/>
              </w:rPr>
            </w:pPr>
          </w:p>
        </w:tc>
      </w:tr>
    </w:tbl>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sectPr w:rsidR="00A93D52" w:rsidRPr="008642C5" w:rsidSect="00A93D52">
          <w:pgSz w:w="11906" w:h="16838"/>
          <w:pgMar w:top="720" w:right="926" w:bottom="720" w:left="1440" w:header="709" w:footer="709" w:gutter="0"/>
          <w:cols w:space="720"/>
        </w:sectPr>
      </w:pPr>
    </w:p>
    <w:tbl>
      <w:tblPr>
        <w:tblW w:w="1494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35"/>
        <w:gridCol w:w="9705"/>
      </w:tblGrid>
      <w:tr w:rsidR="00A93D52" w:rsidRPr="008642C5">
        <w:trPr>
          <w:trHeight w:val="650"/>
          <w:jc w:val="right"/>
        </w:trPr>
        <w:tc>
          <w:tcPr>
            <w:tcW w:w="5235"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lang w:val="en-US"/>
              </w:rPr>
            </w:pP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c>
          <w:tcPr>
            <w:tcW w:w="9705" w:type="dxa"/>
            <w:tcBorders>
              <w:top w:val="nil"/>
              <w:left w:val="nil"/>
              <w:bottom w:val="nil"/>
              <w:right w:val="nil"/>
            </w:tcBorders>
          </w:tcPr>
          <w:p w:rsidR="00A93D52" w:rsidRPr="008642C5" w:rsidRDefault="00A93D52" w:rsidP="00A93D52">
            <w:pPr>
              <w:autoSpaceDE w:val="0"/>
              <w:autoSpaceDN w:val="0"/>
              <w:adjustRightInd w:val="0"/>
              <w:spacing w:after="0" w:line="240" w:lineRule="auto"/>
              <w:jc w:val="right"/>
              <w:rPr>
                <w:rFonts w:ascii="Times New Roman" w:hAnsi="Times New Roman"/>
                <w:sz w:val="28"/>
                <w:szCs w:val="28"/>
                <w:lang w:val="en-US"/>
              </w:rPr>
            </w:pPr>
            <w:r w:rsidRPr="008642C5">
              <w:rPr>
                <w:rFonts w:ascii="Times New Roman" w:hAnsi="Times New Roman"/>
                <w:sz w:val="28"/>
                <w:szCs w:val="28"/>
              </w:rPr>
              <w:t xml:space="preserve">Приложение № </w:t>
            </w:r>
            <w:r w:rsidRPr="008642C5">
              <w:rPr>
                <w:rFonts w:ascii="Times New Roman" w:hAnsi="Times New Roman"/>
                <w:sz w:val="28"/>
                <w:szCs w:val="28"/>
                <w:lang w:val="en-US"/>
              </w:rPr>
              <w:t>9</w:t>
            </w:r>
          </w:p>
          <w:p w:rsidR="00A93D52" w:rsidRPr="008642C5" w:rsidRDefault="00A93D52" w:rsidP="00A93D52">
            <w:pPr>
              <w:autoSpaceDE w:val="0"/>
              <w:autoSpaceDN w:val="0"/>
              <w:adjustRightInd w:val="0"/>
              <w:spacing w:after="0" w:line="240" w:lineRule="auto"/>
              <w:jc w:val="right"/>
              <w:rPr>
                <w:rFonts w:ascii="Times New Roman" w:hAnsi="Times New Roman"/>
                <w:sz w:val="28"/>
                <w:szCs w:val="28"/>
              </w:rPr>
            </w:pPr>
            <w:r w:rsidRPr="008642C5">
              <w:rPr>
                <w:rFonts w:ascii="Times New Roman" w:hAnsi="Times New Roman"/>
                <w:sz w:val="28"/>
                <w:szCs w:val="28"/>
              </w:rPr>
              <w:t xml:space="preserve">к муниципальной программе </w:t>
            </w:r>
          </w:p>
        </w:tc>
      </w:tr>
    </w:tbl>
    <w:p w:rsidR="00A93D52" w:rsidRPr="008642C5" w:rsidRDefault="00A93D52" w:rsidP="00A93D52">
      <w:pPr>
        <w:spacing w:after="0" w:line="240" w:lineRule="auto"/>
        <w:ind w:firstLine="709"/>
        <w:contextualSpacing/>
        <w:jc w:val="center"/>
        <w:rPr>
          <w:rFonts w:ascii="Times New Roman" w:hAnsi="Times New Roman"/>
          <w:sz w:val="28"/>
          <w:szCs w:val="28"/>
        </w:rPr>
      </w:pPr>
    </w:p>
    <w:p w:rsidR="00A93D52" w:rsidRPr="008642C5" w:rsidRDefault="00A93D52" w:rsidP="00A93D52">
      <w:pPr>
        <w:spacing w:after="0" w:line="240" w:lineRule="auto"/>
        <w:ind w:firstLine="709"/>
        <w:contextualSpacing/>
        <w:jc w:val="center"/>
        <w:rPr>
          <w:rFonts w:ascii="Times New Roman" w:hAnsi="Times New Roman"/>
          <w:sz w:val="28"/>
          <w:szCs w:val="28"/>
        </w:rPr>
      </w:pPr>
      <w:r w:rsidRPr="008642C5">
        <w:rPr>
          <w:rFonts w:ascii="Times New Roman" w:hAnsi="Times New Roman"/>
          <w:sz w:val="28"/>
          <w:szCs w:val="28"/>
        </w:rPr>
        <w:t>РЕСУРСНОЕ ОБЕСПЕЧЕНИЕ</w:t>
      </w:r>
    </w:p>
    <w:p w:rsidR="00A93D52" w:rsidRPr="008642C5" w:rsidRDefault="00A93D52" w:rsidP="00A93D52">
      <w:pPr>
        <w:spacing w:after="0" w:line="240" w:lineRule="auto"/>
        <w:ind w:firstLine="709"/>
        <w:contextualSpacing/>
        <w:jc w:val="center"/>
        <w:rPr>
          <w:rFonts w:ascii="Times New Roman" w:hAnsi="Times New Roman"/>
          <w:sz w:val="28"/>
          <w:szCs w:val="28"/>
        </w:rPr>
      </w:pPr>
      <w:r w:rsidRPr="008642C5">
        <w:rPr>
          <w:rFonts w:ascii="Times New Roman" w:hAnsi="Times New Roman"/>
          <w:sz w:val="28"/>
          <w:szCs w:val="28"/>
        </w:rPr>
        <w:t>реализации муниципальной программы</w:t>
      </w:r>
    </w:p>
    <w:p w:rsidR="00A93D52" w:rsidRPr="008642C5" w:rsidRDefault="00A93D52" w:rsidP="00A93D52">
      <w:pPr>
        <w:spacing w:after="0" w:line="240" w:lineRule="auto"/>
        <w:ind w:firstLine="709"/>
        <w:contextualSpacing/>
        <w:jc w:val="center"/>
        <w:rPr>
          <w:rFonts w:ascii="Times New Roman" w:hAnsi="Times New Roman"/>
          <w:sz w:val="28"/>
          <w:szCs w:val="28"/>
        </w:rPr>
      </w:pPr>
    </w:p>
    <w:tbl>
      <w:tblPr>
        <w:tblW w:w="14917" w:type="dxa"/>
        <w:tblInd w:w="62" w:type="dxa"/>
        <w:tblLayout w:type="fixed"/>
        <w:tblCellMar>
          <w:top w:w="75" w:type="dxa"/>
          <w:left w:w="0" w:type="dxa"/>
          <w:bottom w:w="75" w:type="dxa"/>
          <w:right w:w="0" w:type="dxa"/>
        </w:tblCellMar>
        <w:tblLook w:val="0000" w:firstRow="0" w:lastRow="0" w:firstColumn="0" w:lastColumn="0" w:noHBand="0" w:noVBand="0"/>
      </w:tblPr>
      <w:tblGrid>
        <w:gridCol w:w="440"/>
        <w:gridCol w:w="1760"/>
        <w:gridCol w:w="3200"/>
        <w:gridCol w:w="2268"/>
        <w:gridCol w:w="634"/>
        <w:gridCol w:w="660"/>
        <w:gridCol w:w="610"/>
        <w:gridCol w:w="720"/>
        <w:gridCol w:w="1100"/>
        <w:gridCol w:w="700"/>
        <w:gridCol w:w="720"/>
        <w:gridCol w:w="720"/>
        <w:gridCol w:w="720"/>
        <w:gridCol w:w="665"/>
      </w:tblGrid>
      <w:tr w:rsidR="00A93D52" w:rsidRPr="008642C5">
        <w:trPr>
          <w:trHeight w:val="20"/>
        </w:trPr>
        <w:tc>
          <w:tcPr>
            <w:tcW w:w="44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 п/п</w:t>
            </w:r>
          </w:p>
        </w:tc>
        <w:tc>
          <w:tcPr>
            <w:tcW w:w="176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Статус</w:t>
            </w:r>
          </w:p>
        </w:tc>
        <w:tc>
          <w:tcPr>
            <w:tcW w:w="3200"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Наименование муниципальной программы, подпрограммы, основного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Главный распределитель бюджетных средств</w:t>
            </w:r>
          </w:p>
        </w:tc>
        <w:tc>
          <w:tcPr>
            <w:tcW w:w="1904" w:type="dxa"/>
            <w:gridSpan w:val="3"/>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Код бюджетной классификации</w:t>
            </w:r>
          </w:p>
        </w:tc>
        <w:tc>
          <w:tcPr>
            <w:tcW w:w="5345" w:type="dxa"/>
            <w:gridSpan w:val="7"/>
            <w:tcBorders>
              <w:top w:val="single" w:sz="4" w:space="0" w:color="auto"/>
              <w:bottom w:val="single" w:sz="4" w:space="0" w:color="auto"/>
              <w:right w:val="single" w:sz="4" w:space="0" w:color="auto"/>
            </w:tcBorders>
            <w:shd w:val="clear" w:color="auto" w:fill="auto"/>
          </w:tcPr>
          <w:p w:rsidR="00A93D52" w:rsidRPr="008642C5" w:rsidRDefault="00A93D52" w:rsidP="00A93D52">
            <w:pPr>
              <w:spacing w:after="0" w:line="240" w:lineRule="auto"/>
              <w:contextualSpacing/>
              <w:jc w:val="center"/>
              <w:rPr>
                <w:rFonts w:ascii="Times New Roman" w:hAnsi="Times New Roman"/>
                <w:sz w:val="24"/>
                <w:szCs w:val="24"/>
              </w:rPr>
            </w:pPr>
            <w:r w:rsidRPr="008642C5">
              <w:rPr>
                <w:rFonts w:ascii="Times New Roman" w:hAnsi="Times New Roman"/>
                <w:sz w:val="24"/>
                <w:szCs w:val="24"/>
              </w:rPr>
              <w:t>Оценка расходов, тыс. рублей</w:t>
            </w:r>
          </w:p>
        </w:tc>
      </w:tr>
      <w:tr w:rsidR="00A93D52" w:rsidRPr="008642C5">
        <w:trPr>
          <w:trHeight w:val="20"/>
        </w:trPr>
        <w:tc>
          <w:tcPr>
            <w:tcW w:w="44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176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3200"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ГРБС</w:t>
            </w: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Рз Пр</w:t>
            </w: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ЦСР</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2018</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2019</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2020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2021</w:t>
            </w:r>
          </w:p>
        </w:tc>
        <w:tc>
          <w:tcPr>
            <w:tcW w:w="720" w:type="dxa"/>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lang w:val="en-US"/>
              </w:rPr>
            </w:pPr>
            <w:r w:rsidRPr="008642C5">
              <w:rPr>
                <w:rFonts w:ascii="Times New Roman" w:hAnsi="Times New Roman"/>
                <w:sz w:val="24"/>
                <w:szCs w:val="24"/>
                <w:lang w:val="en-US"/>
              </w:rPr>
              <w:t>2022</w:t>
            </w:r>
          </w:p>
        </w:tc>
        <w:tc>
          <w:tcPr>
            <w:tcW w:w="720" w:type="dxa"/>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2023</w:t>
            </w:r>
          </w:p>
        </w:tc>
        <w:tc>
          <w:tcPr>
            <w:tcW w:w="665" w:type="dxa"/>
            <w:tcBorders>
              <w:top w:val="single" w:sz="4" w:space="0" w:color="auto"/>
              <w:left w:val="single" w:sz="4" w:space="0" w:color="auto"/>
              <w:bottom w:val="single" w:sz="4" w:space="0" w:color="auto"/>
              <w:right w:val="single" w:sz="4" w:space="0" w:color="auto"/>
            </w:tcBorders>
            <w:vAlign w:val="cente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2024</w:t>
            </w:r>
          </w:p>
        </w:tc>
      </w:tr>
      <w:tr w:rsidR="00A93D52" w:rsidRPr="008642C5">
        <w:trPr>
          <w:trHeight w:val="20"/>
        </w:trPr>
        <w:tc>
          <w:tcPr>
            <w:tcW w:w="44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17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2</w:t>
            </w:r>
          </w:p>
        </w:tc>
        <w:tc>
          <w:tcPr>
            <w:tcW w:w="32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3</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4</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5</w:t>
            </w: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6</w:t>
            </w: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7</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9</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10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11</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12</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sz w:val="24"/>
                <w:szCs w:val="24"/>
              </w:rPr>
              <w:t>13</w:t>
            </w:r>
          </w:p>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14</w:t>
            </w:r>
          </w:p>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15</w:t>
            </w:r>
          </w:p>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r>
      <w:tr w:rsidR="00A93D52" w:rsidRPr="008642C5">
        <w:trPr>
          <w:trHeight w:val="20"/>
        </w:trPr>
        <w:tc>
          <w:tcPr>
            <w:tcW w:w="44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1.</w:t>
            </w:r>
          </w:p>
        </w:tc>
        <w:tc>
          <w:tcPr>
            <w:tcW w:w="176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Муниципальная программа</w:t>
            </w:r>
          </w:p>
        </w:tc>
        <w:tc>
          <w:tcPr>
            <w:tcW w:w="3200" w:type="dxa"/>
            <w:vMerge w:val="restart"/>
            <w:tcBorders>
              <w:top w:val="single" w:sz="4" w:space="0" w:color="auto"/>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r w:rsidRPr="008642C5">
              <w:rPr>
                <w:rFonts w:ascii="Times New Roman" w:hAnsi="Times New Roman"/>
                <w:bCs/>
                <w:sz w:val="24"/>
                <w:szCs w:val="24"/>
              </w:rPr>
              <w:t>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8406,853</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2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rPr>
              <w:t>7666,367</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6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319,429</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42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41"/>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420,057</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30"/>
        </w:trPr>
        <w:tc>
          <w:tcPr>
            <w:tcW w:w="44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2</w:t>
            </w:r>
          </w:p>
        </w:tc>
        <w:tc>
          <w:tcPr>
            <w:tcW w:w="176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r w:rsidRPr="008642C5">
              <w:rPr>
                <w:rFonts w:ascii="Times New Roman" w:hAnsi="Times New Roman"/>
                <w:sz w:val="24"/>
                <w:szCs w:val="24"/>
              </w:rPr>
              <w:t>Мероприятие 1.</w:t>
            </w:r>
          </w:p>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r w:rsidRPr="008642C5">
              <w:rPr>
                <w:rFonts w:ascii="Times New Roman" w:hAnsi="Times New Roman"/>
                <w:sz w:val="24"/>
                <w:szCs w:val="24"/>
              </w:rPr>
              <w:t>Вовлечение заинтересованных граждан, организаций в реализацию мероприятий по благоустройству территорий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9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75"/>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555"/>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465"/>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00"/>
        </w:trPr>
        <w:tc>
          <w:tcPr>
            <w:tcW w:w="44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3</w:t>
            </w:r>
          </w:p>
        </w:tc>
        <w:tc>
          <w:tcPr>
            <w:tcW w:w="176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r w:rsidRPr="008642C5">
              <w:rPr>
                <w:rFonts w:ascii="Times New Roman" w:hAnsi="Times New Roman"/>
                <w:sz w:val="24"/>
                <w:szCs w:val="24"/>
              </w:rPr>
              <w:t xml:space="preserve">Мероприятие 2. </w:t>
            </w:r>
          </w:p>
        </w:tc>
        <w:tc>
          <w:tcPr>
            <w:tcW w:w="320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r w:rsidRPr="008642C5">
              <w:rPr>
                <w:rFonts w:ascii="Times New Roman" w:hAnsi="Times New Roman"/>
                <w:sz w:val="24"/>
                <w:szCs w:val="24"/>
              </w:rPr>
              <w:t>Благоустройство дворовых территорий многоквартирных домов</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0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12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225"/>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9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135"/>
        </w:trPr>
        <w:tc>
          <w:tcPr>
            <w:tcW w:w="44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4</w:t>
            </w:r>
          </w:p>
        </w:tc>
        <w:tc>
          <w:tcPr>
            <w:tcW w:w="176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r w:rsidRPr="008642C5">
              <w:rPr>
                <w:rFonts w:ascii="Times New Roman" w:hAnsi="Times New Roman"/>
                <w:sz w:val="24"/>
                <w:szCs w:val="24"/>
              </w:rPr>
              <w:t xml:space="preserve">Мероприятие 3. </w:t>
            </w:r>
          </w:p>
        </w:tc>
        <w:tc>
          <w:tcPr>
            <w:tcW w:w="3200" w:type="dxa"/>
            <w:vMerge w:val="restart"/>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r w:rsidRPr="008642C5">
              <w:rPr>
                <w:rFonts w:ascii="Times New Roman" w:hAnsi="Times New Roman"/>
                <w:sz w:val="24"/>
                <w:szCs w:val="24"/>
              </w:rPr>
              <w:t>Благоустройство общественных территорий</w:t>
            </w: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xml:space="preserve"> всего, в том числе:</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8406,853</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24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Федеральный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rPr>
              <w:t>7666,367</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45"/>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Областной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319,429</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210"/>
        </w:trPr>
        <w:tc>
          <w:tcPr>
            <w:tcW w:w="44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Районный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0</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r w:rsidR="00A93D52" w:rsidRPr="008642C5">
        <w:trPr>
          <w:trHeight w:val="345"/>
        </w:trPr>
        <w:tc>
          <w:tcPr>
            <w:tcW w:w="44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p>
        </w:tc>
        <w:tc>
          <w:tcPr>
            <w:tcW w:w="176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3200" w:type="dxa"/>
            <w:vMerge/>
            <w:tcBorders>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right"/>
              <w:rPr>
                <w:rFonts w:ascii="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Местный бюджет</w:t>
            </w:r>
          </w:p>
        </w:tc>
        <w:tc>
          <w:tcPr>
            <w:tcW w:w="634"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spacing w:after="0" w:line="240" w:lineRule="auto"/>
              <w:jc w:val="center"/>
              <w:rPr>
                <w:rFonts w:ascii="Times New Roman" w:hAnsi="Times New Roman"/>
                <w:sz w:val="24"/>
                <w:szCs w:val="24"/>
              </w:rPr>
            </w:pPr>
          </w:p>
        </w:tc>
        <w:tc>
          <w:tcPr>
            <w:tcW w:w="66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61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jc w:val="center"/>
              <w:rPr>
                <w:rFonts w:ascii="Times New Roman" w:hAnsi="Times New Roman"/>
                <w:sz w:val="24"/>
                <w:szCs w:val="24"/>
              </w:rPr>
            </w:pP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0</w:t>
            </w:r>
          </w:p>
        </w:tc>
        <w:tc>
          <w:tcPr>
            <w:tcW w:w="11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420,057</w:t>
            </w:r>
          </w:p>
        </w:tc>
        <w:tc>
          <w:tcPr>
            <w:tcW w:w="70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Mar>
              <w:top w:w="28" w:type="dxa"/>
              <w:left w:w="62" w:type="dxa"/>
              <w:bottom w:w="28" w:type="dxa"/>
              <w:right w:w="62" w:type="dxa"/>
            </w:tcMar>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0</w:t>
            </w:r>
          </w:p>
        </w:tc>
        <w:tc>
          <w:tcPr>
            <w:tcW w:w="720"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c>
          <w:tcPr>
            <w:tcW w:w="665" w:type="dxa"/>
            <w:tcBorders>
              <w:top w:val="single" w:sz="4" w:space="0" w:color="auto"/>
              <w:left w:val="single" w:sz="4" w:space="0" w:color="auto"/>
              <w:bottom w:val="single" w:sz="4" w:space="0" w:color="auto"/>
              <w:right w:val="single" w:sz="4" w:space="0" w:color="auto"/>
            </w:tcBorders>
          </w:tcPr>
          <w:p w:rsidR="00A93D52" w:rsidRPr="008642C5" w:rsidRDefault="00A93D52" w:rsidP="00A93D52">
            <w:pPr>
              <w:autoSpaceDE w:val="0"/>
              <w:autoSpaceDN w:val="0"/>
              <w:adjustRightInd w:val="0"/>
              <w:spacing w:after="0" w:line="240" w:lineRule="auto"/>
              <w:rPr>
                <w:rFonts w:ascii="Times New Roman" w:hAnsi="Times New Roman"/>
                <w:sz w:val="24"/>
                <w:szCs w:val="24"/>
                <w:lang w:val="en-US"/>
              </w:rPr>
            </w:pPr>
            <w:r w:rsidRPr="008642C5">
              <w:rPr>
                <w:rFonts w:ascii="Times New Roman" w:hAnsi="Times New Roman"/>
                <w:sz w:val="24"/>
                <w:szCs w:val="24"/>
                <w:lang w:val="en-US"/>
              </w:rPr>
              <w:t>0</w:t>
            </w:r>
          </w:p>
        </w:tc>
      </w:tr>
    </w:tbl>
    <w:p w:rsidR="00A93D52" w:rsidRPr="008642C5" w:rsidRDefault="00A93D52" w:rsidP="00A93D52">
      <w:pPr>
        <w:spacing w:after="0" w:line="240" w:lineRule="auto"/>
        <w:jc w:val="both"/>
        <w:rPr>
          <w:rFonts w:ascii="Times New Roman" w:hAnsi="Times New Roman"/>
          <w:b/>
          <w:sz w:val="28"/>
          <w:szCs w:val="28"/>
        </w:rPr>
        <w:sectPr w:rsidR="00A93D52" w:rsidRPr="008642C5" w:rsidSect="00A93D52">
          <w:headerReference w:type="even" r:id="rId26"/>
          <w:headerReference w:type="default" r:id="rId27"/>
          <w:pgSz w:w="16838" w:h="11906" w:orient="landscape"/>
          <w:pgMar w:top="1701" w:right="1077" w:bottom="924" w:left="902" w:header="709" w:footer="709" w:gutter="0"/>
          <w:cols w:space="708"/>
          <w:titlePg/>
          <w:docGrid w:linePitch="360"/>
        </w:sectPr>
      </w:pPr>
    </w:p>
    <w:tbl>
      <w:tblPr>
        <w:tblW w:w="0" w:type="auto"/>
        <w:tblInd w:w="108" w:type="dxa"/>
        <w:tblLook w:val="00A0" w:firstRow="1" w:lastRow="0" w:firstColumn="1" w:lastColumn="0" w:noHBand="0" w:noVBand="0"/>
      </w:tblPr>
      <w:tblGrid>
        <w:gridCol w:w="9421"/>
        <w:gridCol w:w="5546"/>
      </w:tblGrid>
      <w:tr w:rsidR="00A93D52" w:rsidRPr="008642C5">
        <w:tc>
          <w:tcPr>
            <w:tcW w:w="9421" w:type="dxa"/>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c>
          <w:tcPr>
            <w:tcW w:w="5546" w:type="dxa"/>
          </w:tcPr>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r w:rsidRPr="008642C5">
              <w:rPr>
                <w:rFonts w:ascii="Times New Roman" w:hAnsi="Times New Roman"/>
                <w:sz w:val="28"/>
                <w:szCs w:val="28"/>
              </w:rPr>
              <w:t>Приложение № 10</w:t>
            </w: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r w:rsidRPr="008642C5">
              <w:rPr>
                <w:rFonts w:ascii="Times New Roman" w:hAnsi="Times New Roman"/>
                <w:sz w:val="28"/>
                <w:szCs w:val="28"/>
              </w:rPr>
              <w:t>к муниципальной программе</w:t>
            </w:r>
          </w:p>
          <w:p w:rsidR="00A93D52" w:rsidRPr="008642C5" w:rsidRDefault="00A93D52" w:rsidP="00A93D52">
            <w:pPr>
              <w:autoSpaceDE w:val="0"/>
              <w:autoSpaceDN w:val="0"/>
              <w:adjustRightInd w:val="0"/>
              <w:spacing w:after="0" w:line="240" w:lineRule="auto"/>
              <w:jc w:val="right"/>
              <w:outlineLvl w:val="1"/>
              <w:rPr>
                <w:rFonts w:ascii="Times New Roman" w:hAnsi="Times New Roman"/>
                <w:sz w:val="28"/>
                <w:szCs w:val="28"/>
              </w:rPr>
            </w:pPr>
          </w:p>
        </w:tc>
      </w:tr>
    </w:tbl>
    <w:p w:rsidR="00A93D52" w:rsidRPr="008642C5" w:rsidRDefault="00A93D52" w:rsidP="00A93D52">
      <w:pPr>
        <w:spacing w:after="0" w:line="240" w:lineRule="auto"/>
        <w:jc w:val="center"/>
        <w:rPr>
          <w:rFonts w:ascii="Times New Roman" w:hAnsi="Times New Roman"/>
          <w:sz w:val="28"/>
          <w:szCs w:val="28"/>
        </w:rPr>
      </w:pP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Сведения</w:t>
      </w:r>
    </w:p>
    <w:p w:rsidR="00A93D52" w:rsidRPr="008642C5" w:rsidRDefault="00A93D52" w:rsidP="00A93D52">
      <w:pPr>
        <w:spacing w:after="0" w:line="240" w:lineRule="auto"/>
        <w:jc w:val="center"/>
        <w:rPr>
          <w:rFonts w:ascii="Times New Roman" w:hAnsi="Times New Roman"/>
          <w:sz w:val="28"/>
          <w:szCs w:val="28"/>
        </w:rPr>
      </w:pPr>
      <w:r w:rsidRPr="008642C5">
        <w:rPr>
          <w:rFonts w:ascii="Times New Roman" w:hAnsi="Times New Roman"/>
          <w:sz w:val="28"/>
          <w:szCs w:val="28"/>
        </w:rPr>
        <w:t>об основных мерах правового регулирования</w:t>
      </w:r>
    </w:p>
    <w:p w:rsidR="00A93D52" w:rsidRPr="008642C5" w:rsidRDefault="00A93D52" w:rsidP="00A93D52">
      <w:pPr>
        <w:spacing w:after="0" w:line="240" w:lineRule="auto"/>
        <w:jc w:val="center"/>
        <w:rPr>
          <w:rFonts w:ascii="Times New Roman" w:hAnsi="Times New Roman"/>
          <w:sz w:val="28"/>
          <w:szCs w:val="28"/>
        </w:rPr>
      </w:pPr>
    </w:p>
    <w:tbl>
      <w:tblPr>
        <w:tblW w:w="1439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
        <w:gridCol w:w="4771"/>
        <w:gridCol w:w="4290"/>
        <w:gridCol w:w="2200"/>
        <w:gridCol w:w="2467"/>
      </w:tblGrid>
      <w:tr w:rsidR="00A93D52" w:rsidRPr="008642C5">
        <w:tc>
          <w:tcPr>
            <w:tcW w:w="665"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 п/п</w:t>
            </w:r>
          </w:p>
        </w:tc>
        <w:tc>
          <w:tcPr>
            <w:tcW w:w="4771"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Вид нормативно правового акта</w:t>
            </w:r>
          </w:p>
        </w:tc>
        <w:tc>
          <w:tcPr>
            <w:tcW w:w="4290"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Основные положения нормативного правового акта</w:t>
            </w:r>
          </w:p>
        </w:tc>
        <w:tc>
          <w:tcPr>
            <w:tcW w:w="2200"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Ответственный исполнитель и соисполнители</w:t>
            </w:r>
          </w:p>
        </w:tc>
        <w:tc>
          <w:tcPr>
            <w:tcW w:w="2467"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Ожидаемые сроки принятия</w:t>
            </w:r>
          </w:p>
        </w:tc>
      </w:tr>
      <w:tr w:rsidR="00A93D52" w:rsidRPr="008642C5">
        <w:tc>
          <w:tcPr>
            <w:tcW w:w="665" w:type="dxa"/>
          </w:tcPr>
          <w:p w:rsidR="00A93D52" w:rsidRPr="008642C5" w:rsidRDefault="00A93D52" w:rsidP="00A93D52">
            <w:pPr>
              <w:spacing w:after="0" w:line="240" w:lineRule="auto"/>
              <w:jc w:val="center"/>
              <w:rPr>
                <w:rFonts w:ascii="Times New Roman" w:hAnsi="Times New Roman"/>
                <w:sz w:val="24"/>
                <w:szCs w:val="24"/>
              </w:rPr>
            </w:pPr>
          </w:p>
        </w:tc>
        <w:tc>
          <w:tcPr>
            <w:tcW w:w="13728" w:type="dxa"/>
            <w:gridSpan w:val="4"/>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Мероприятие 1. Вовлечение заинтересованных граждан, организаций в реализацию мероприятий по благоустройству территорий</w:t>
            </w:r>
          </w:p>
        </w:tc>
      </w:tr>
      <w:tr w:rsidR="00A93D52" w:rsidRPr="008642C5">
        <w:tc>
          <w:tcPr>
            <w:tcW w:w="665"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1</w:t>
            </w:r>
          </w:p>
        </w:tc>
        <w:tc>
          <w:tcPr>
            <w:tcW w:w="4771" w:type="dxa"/>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Постановление администрации Новочеркасского сельсовета от 01.12.2017 г. «О создании общественной комиссии по оценке, рассмотрению предложений заинтересованных лиц и осуществлению контроля за реализацией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- 2024 годы»</w:t>
            </w:r>
          </w:p>
          <w:p w:rsidR="00A93D52" w:rsidRPr="008642C5" w:rsidRDefault="00A93D52" w:rsidP="00A93D52">
            <w:pPr>
              <w:spacing w:after="0" w:line="240" w:lineRule="auto"/>
              <w:jc w:val="center"/>
              <w:rPr>
                <w:rFonts w:ascii="Times New Roman" w:hAnsi="Times New Roman"/>
                <w:sz w:val="24"/>
                <w:szCs w:val="24"/>
              </w:rPr>
            </w:pPr>
          </w:p>
          <w:p w:rsidR="00A93D52" w:rsidRPr="008642C5" w:rsidRDefault="00A93D52" w:rsidP="00A93D52">
            <w:pPr>
              <w:spacing w:after="0" w:line="240" w:lineRule="auto"/>
              <w:jc w:val="center"/>
              <w:rPr>
                <w:rFonts w:ascii="Times New Roman" w:hAnsi="Times New Roman"/>
                <w:sz w:val="24"/>
                <w:szCs w:val="24"/>
              </w:rPr>
            </w:pPr>
          </w:p>
        </w:tc>
        <w:tc>
          <w:tcPr>
            <w:tcW w:w="4290" w:type="dxa"/>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-Положение о деятельности общественной комиссии по организации обсуждения, проведения оценки предложений, осуществлению контроля за выполнением мероприятий по реализации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  - 2024 годы»</w:t>
            </w:r>
          </w:p>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Порядок проведения общественного обсуждения проекта муниципальной программы «Формирование комфортной городской среды муниципального образования Новочеркасский сельсовет Саракташского района Оренбургской области на 2018-2024  годы»</w:t>
            </w:r>
          </w:p>
        </w:tc>
        <w:tc>
          <w:tcPr>
            <w:tcW w:w="2200"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 xml:space="preserve">Администрация Новочеркасского сельсовета </w:t>
            </w:r>
          </w:p>
        </w:tc>
        <w:tc>
          <w:tcPr>
            <w:tcW w:w="2467" w:type="dxa"/>
          </w:tcPr>
          <w:p w:rsidR="00A93D52" w:rsidRPr="008642C5" w:rsidRDefault="00A93D52" w:rsidP="00A93D52">
            <w:pPr>
              <w:spacing w:after="0" w:line="240" w:lineRule="auto"/>
              <w:jc w:val="center"/>
              <w:rPr>
                <w:rFonts w:ascii="Times New Roman" w:hAnsi="Times New Roman"/>
                <w:sz w:val="24"/>
                <w:szCs w:val="24"/>
              </w:rPr>
            </w:pPr>
            <w:r w:rsidRPr="008642C5">
              <w:rPr>
                <w:rFonts w:ascii="Times New Roman" w:hAnsi="Times New Roman"/>
                <w:sz w:val="24"/>
                <w:szCs w:val="24"/>
              </w:rPr>
              <w:t xml:space="preserve">Принято 01.12.2017 </w:t>
            </w:r>
          </w:p>
        </w:tc>
      </w:tr>
      <w:tr w:rsidR="00A93D52" w:rsidRPr="008642C5">
        <w:tc>
          <w:tcPr>
            <w:tcW w:w="665" w:type="dxa"/>
          </w:tcPr>
          <w:p w:rsidR="00A93D52" w:rsidRPr="008642C5" w:rsidRDefault="00A93D52" w:rsidP="00A93D52">
            <w:pPr>
              <w:spacing w:after="0" w:line="240" w:lineRule="auto"/>
              <w:jc w:val="center"/>
              <w:rPr>
                <w:rFonts w:ascii="Times New Roman" w:hAnsi="Times New Roman"/>
                <w:sz w:val="24"/>
                <w:szCs w:val="24"/>
              </w:rPr>
            </w:pPr>
          </w:p>
        </w:tc>
        <w:tc>
          <w:tcPr>
            <w:tcW w:w="13728" w:type="dxa"/>
            <w:gridSpan w:val="4"/>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Мероприятие 2. Благоустройство дворовых территорий многоквартирных домов </w:t>
            </w:r>
          </w:p>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Мероприятие 3. Благоустройство общественных территорий</w:t>
            </w:r>
          </w:p>
          <w:p w:rsidR="00A93D52" w:rsidRPr="008642C5" w:rsidRDefault="00A93D52" w:rsidP="00A93D52">
            <w:pPr>
              <w:spacing w:after="0" w:line="240" w:lineRule="auto"/>
              <w:jc w:val="center"/>
              <w:rPr>
                <w:rFonts w:ascii="Times New Roman" w:hAnsi="Times New Roman"/>
                <w:sz w:val="24"/>
                <w:szCs w:val="24"/>
              </w:rPr>
            </w:pPr>
          </w:p>
        </w:tc>
      </w:tr>
      <w:tr w:rsidR="00A93D52" w:rsidRPr="008642C5">
        <w:tc>
          <w:tcPr>
            <w:tcW w:w="665" w:type="dxa"/>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2</w:t>
            </w:r>
          </w:p>
        </w:tc>
        <w:tc>
          <w:tcPr>
            <w:tcW w:w="4771" w:type="dxa"/>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Постановление администрации Новочеркасского сельсовета от 18.12.2017  № 90-па «Об утверждении Порядка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2018-2024годы», Порядка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2018-2022 годы»</w:t>
            </w:r>
          </w:p>
        </w:tc>
        <w:tc>
          <w:tcPr>
            <w:tcW w:w="4290" w:type="dxa"/>
          </w:tcPr>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Порядок представления, рассмотрения и оценки предложений заинтересованных лиц о включении дворовой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2018-2024 годы»</w:t>
            </w:r>
          </w:p>
          <w:p w:rsidR="00A93D52" w:rsidRPr="008642C5" w:rsidRDefault="00A93D52" w:rsidP="00A93D52">
            <w:pPr>
              <w:autoSpaceDE w:val="0"/>
              <w:autoSpaceDN w:val="0"/>
              <w:adjustRightInd w:val="0"/>
              <w:spacing w:after="0" w:line="240" w:lineRule="auto"/>
              <w:rPr>
                <w:rFonts w:ascii="Times New Roman" w:hAnsi="Times New Roman"/>
                <w:sz w:val="24"/>
                <w:szCs w:val="24"/>
              </w:rPr>
            </w:pPr>
          </w:p>
          <w:p w:rsidR="00A93D52" w:rsidRPr="008642C5" w:rsidRDefault="00A93D52" w:rsidP="00A93D52">
            <w:pPr>
              <w:autoSpaceDE w:val="0"/>
              <w:autoSpaceDN w:val="0"/>
              <w:adjustRightInd w:val="0"/>
              <w:spacing w:after="0" w:line="240" w:lineRule="auto"/>
              <w:rPr>
                <w:rFonts w:ascii="Times New Roman" w:hAnsi="Times New Roman"/>
                <w:sz w:val="24"/>
                <w:szCs w:val="24"/>
              </w:rPr>
            </w:pPr>
            <w:r w:rsidRPr="008642C5">
              <w:rPr>
                <w:rFonts w:ascii="Times New Roman" w:hAnsi="Times New Roman"/>
                <w:sz w:val="24"/>
                <w:szCs w:val="24"/>
              </w:rPr>
              <w:t>- Порядок представления, рассмотрения и оценки предложений о включении общественной территории в муниципальную программу «Формирование комфортной городской среды муниципального образования Новочеркасский сельсовет Саракташского района Оренбургской области на 2018-2024 годы»</w:t>
            </w:r>
          </w:p>
        </w:tc>
        <w:tc>
          <w:tcPr>
            <w:tcW w:w="2200" w:type="dxa"/>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Администрация Новочеркасского сельсовета </w:t>
            </w:r>
          </w:p>
        </w:tc>
        <w:tc>
          <w:tcPr>
            <w:tcW w:w="2467" w:type="dxa"/>
          </w:tcPr>
          <w:p w:rsidR="00A93D52" w:rsidRPr="008642C5" w:rsidRDefault="00A93D52" w:rsidP="00A93D52">
            <w:pPr>
              <w:spacing w:after="0" w:line="240" w:lineRule="auto"/>
              <w:rPr>
                <w:rFonts w:ascii="Times New Roman" w:hAnsi="Times New Roman"/>
                <w:sz w:val="24"/>
                <w:szCs w:val="24"/>
              </w:rPr>
            </w:pPr>
            <w:r w:rsidRPr="008642C5">
              <w:rPr>
                <w:rFonts w:ascii="Times New Roman" w:hAnsi="Times New Roman"/>
                <w:sz w:val="24"/>
                <w:szCs w:val="24"/>
              </w:rPr>
              <w:t xml:space="preserve">Принято 01.12.2017 </w:t>
            </w:r>
          </w:p>
        </w:tc>
      </w:tr>
    </w:tbl>
    <w:p w:rsidR="00A93D52" w:rsidRDefault="00A93D52" w:rsidP="00A93D52">
      <w:pPr>
        <w:autoSpaceDE w:val="0"/>
        <w:autoSpaceDN w:val="0"/>
        <w:adjustRightInd w:val="0"/>
        <w:spacing w:after="0" w:line="240" w:lineRule="auto"/>
        <w:jc w:val="right"/>
        <w:outlineLvl w:val="1"/>
        <w:rPr>
          <w:sz w:val="28"/>
          <w:szCs w:val="28"/>
        </w:rPr>
      </w:pPr>
    </w:p>
    <w:p w:rsidR="00A93D52" w:rsidRDefault="00A93D52" w:rsidP="00A93D52">
      <w:pPr>
        <w:autoSpaceDE w:val="0"/>
        <w:autoSpaceDN w:val="0"/>
        <w:adjustRightInd w:val="0"/>
        <w:spacing w:after="0" w:line="240" w:lineRule="auto"/>
        <w:jc w:val="right"/>
        <w:outlineLvl w:val="1"/>
        <w:rPr>
          <w:sz w:val="28"/>
          <w:szCs w:val="28"/>
        </w:rPr>
        <w:sectPr w:rsidR="00A93D52" w:rsidSect="00A93D52">
          <w:pgSz w:w="16838" w:h="11906" w:orient="landscape"/>
          <w:pgMar w:top="1701" w:right="1077" w:bottom="924" w:left="902" w:header="709" w:footer="709" w:gutter="0"/>
          <w:cols w:space="708"/>
          <w:titlePg/>
          <w:docGrid w:linePitch="360"/>
        </w:sectPr>
      </w:pPr>
    </w:p>
    <w:p w:rsidR="00936A6E" w:rsidRDefault="00936A6E"/>
    <w:sectPr w:rsidR="00936A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3558" w:rsidRDefault="00013558">
      <w:pPr>
        <w:spacing w:after="0" w:line="240" w:lineRule="auto"/>
      </w:pPr>
      <w:r>
        <w:separator/>
      </w:r>
    </w:p>
  </w:endnote>
  <w:endnote w:type="continuationSeparator" w:id="0">
    <w:p w:rsidR="00013558" w:rsidRDefault="0001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3558" w:rsidRDefault="00013558">
      <w:pPr>
        <w:spacing w:after="0" w:line="240" w:lineRule="auto"/>
      </w:pPr>
      <w:r>
        <w:separator/>
      </w:r>
    </w:p>
  </w:footnote>
  <w:footnote w:type="continuationSeparator" w:id="0">
    <w:p w:rsidR="00013558" w:rsidRDefault="0001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52" w:rsidRDefault="00A93D52" w:rsidP="00A93D52">
    <w:pPr>
      <w:pStyle w:val="a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A93D52" w:rsidRDefault="00A93D52" w:rsidP="00A93D52">
    <w:pPr>
      <w:pStyle w:val="a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D52" w:rsidRPr="00725E28" w:rsidRDefault="00A93D52">
    <w:pPr>
      <w:pStyle w:val="ad"/>
      <w:jc w:val="center"/>
    </w:pPr>
  </w:p>
  <w:p w:rsidR="00A93D52" w:rsidRDefault="00A93D52">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644"/>
        </w:tabs>
        <w:ind w:left="644" w:hanging="360"/>
      </w:pPr>
      <w:rPr>
        <w:rFonts w:ascii="Times New Roman" w:eastAsia="Times New Roman" w:hAnsi="Times New Roman" w:cs="Times New Roman"/>
        <w:b w:val="0"/>
        <w:bCs w:val="0"/>
        <w:sz w:val="28"/>
        <w:szCs w:val="2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Times New Roman" w:eastAsia="Times New Roman" w:hAnsi="Times New Roman" w:cs="Times New Roman"/>
        <w:b w:val="0"/>
        <w:bCs w:val="0"/>
        <w:sz w:val="28"/>
        <w:szCs w:val="28"/>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53B389F"/>
    <w:multiLevelType w:val="hybridMultilevel"/>
    <w:tmpl w:val="171026BC"/>
    <w:lvl w:ilvl="0" w:tplc="060E7F1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8D717AB"/>
    <w:multiLevelType w:val="multilevel"/>
    <w:tmpl w:val="C4404BA4"/>
    <w:lvl w:ilvl="0">
      <w:start w:val="1"/>
      <w:numFmt w:val="decimal"/>
      <w:lvlText w:val="%1."/>
      <w:lvlJc w:val="left"/>
      <w:pPr>
        <w:ind w:left="720" w:hanging="360"/>
      </w:pPr>
      <w:rPr>
        <w:rFonts w:cs="Times New Roman"/>
      </w:rPr>
    </w:lvl>
    <w:lvl w:ilvl="1">
      <w:start w:val="3"/>
      <w:numFmt w:val="decimal"/>
      <w:isLgl/>
      <w:lvlText w:val="%1.%2."/>
      <w:lvlJc w:val="left"/>
      <w:pPr>
        <w:ind w:left="1141" w:hanging="432"/>
      </w:pPr>
      <w:rPr>
        <w:rFonts w:cs="Times New Roman"/>
        <w:sz w:val="28"/>
      </w:rPr>
    </w:lvl>
    <w:lvl w:ilvl="2">
      <w:start w:val="1"/>
      <w:numFmt w:val="decimal"/>
      <w:isLgl/>
      <w:lvlText w:val="%1.%2.%3."/>
      <w:lvlJc w:val="left"/>
      <w:pPr>
        <w:ind w:left="1778" w:hanging="720"/>
      </w:pPr>
      <w:rPr>
        <w:rFonts w:cs="Times New Roman"/>
        <w:sz w:val="28"/>
      </w:rPr>
    </w:lvl>
    <w:lvl w:ilvl="3">
      <w:start w:val="1"/>
      <w:numFmt w:val="decimal"/>
      <w:isLgl/>
      <w:lvlText w:val="%1.%2.%3.%4."/>
      <w:lvlJc w:val="left"/>
      <w:pPr>
        <w:ind w:left="2127" w:hanging="720"/>
      </w:pPr>
      <w:rPr>
        <w:rFonts w:cs="Times New Roman"/>
        <w:sz w:val="28"/>
      </w:rPr>
    </w:lvl>
    <w:lvl w:ilvl="4">
      <w:start w:val="1"/>
      <w:numFmt w:val="decimal"/>
      <w:isLgl/>
      <w:lvlText w:val="%1.%2.%3.%4.%5."/>
      <w:lvlJc w:val="left"/>
      <w:pPr>
        <w:ind w:left="2836" w:hanging="1080"/>
      </w:pPr>
      <w:rPr>
        <w:rFonts w:cs="Times New Roman"/>
        <w:sz w:val="28"/>
      </w:rPr>
    </w:lvl>
    <w:lvl w:ilvl="5">
      <w:start w:val="1"/>
      <w:numFmt w:val="decimal"/>
      <w:isLgl/>
      <w:lvlText w:val="%1.%2.%3.%4.%5.%6."/>
      <w:lvlJc w:val="left"/>
      <w:pPr>
        <w:ind w:left="3185" w:hanging="1080"/>
      </w:pPr>
      <w:rPr>
        <w:rFonts w:cs="Times New Roman"/>
        <w:sz w:val="28"/>
      </w:rPr>
    </w:lvl>
    <w:lvl w:ilvl="6">
      <w:start w:val="1"/>
      <w:numFmt w:val="decimal"/>
      <w:isLgl/>
      <w:lvlText w:val="%1.%2.%3.%4.%5.%6.%7."/>
      <w:lvlJc w:val="left"/>
      <w:pPr>
        <w:ind w:left="3894" w:hanging="1440"/>
      </w:pPr>
      <w:rPr>
        <w:rFonts w:cs="Times New Roman"/>
        <w:sz w:val="28"/>
      </w:rPr>
    </w:lvl>
    <w:lvl w:ilvl="7">
      <w:start w:val="1"/>
      <w:numFmt w:val="decimal"/>
      <w:isLgl/>
      <w:lvlText w:val="%1.%2.%3.%4.%5.%6.%7.%8."/>
      <w:lvlJc w:val="left"/>
      <w:pPr>
        <w:ind w:left="4243" w:hanging="1440"/>
      </w:pPr>
      <w:rPr>
        <w:rFonts w:cs="Times New Roman"/>
        <w:sz w:val="28"/>
      </w:rPr>
    </w:lvl>
    <w:lvl w:ilvl="8">
      <w:start w:val="1"/>
      <w:numFmt w:val="decimal"/>
      <w:isLgl/>
      <w:lvlText w:val="%1.%2.%3.%4.%5.%6.%7.%8.%9."/>
      <w:lvlJc w:val="left"/>
      <w:pPr>
        <w:ind w:left="4952" w:hanging="1800"/>
      </w:pPr>
      <w:rPr>
        <w:rFonts w:cs="Times New Roman"/>
        <w:sz w:val="28"/>
      </w:rPr>
    </w:lvl>
  </w:abstractNum>
  <w:abstractNum w:abstractNumId="3">
    <w:nsid w:val="25503075"/>
    <w:multiLevelType w:val="hybridMultilevel"/>
    <w:tmpl w:val="55AABD00"/>
    <w:lvl w:ilvl="0" w:tplc="0419000F">
      <w:start w:val="1"/>
      <w:numFmt w:val="decimal"/>
      <w:lvlText w:val="%1."/>
      <w:lvlJc w:val="left"/>
      <w:pPr>
        <w:ind w:left="1212"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524610DD"/>
    <w:multiLevelType w:val="multilevel"/>
    <w:tmpl w:val="25A6A894"/>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5">
    <w:nsid w:val="595256CC"/>
    <w:multiLevelType w:val="hybridMultilevel"/>
    <w:tmpl w:val="3BBC204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5A7B5FBA"/>
    <w:multiLevelType w:val="multilevel"/>
    <w:tmpl w:val="7DD27F4E"/>
    <w:lvl w:ilvl="0">
      <w:start w:val="1"/>
      <w:numFmt w:val="decimal"/>
      <w:lvlText w:val="%1."/>
      <w:lvlJc w:val="left"/>
      <w:pPr>
        <w:ind w:left="504" w:hanging="504"/>
      </w:pPr>
      <w:rPr>
        <w:rFonts w:cs="Times New Roman"/>
      </w:rPr>
    </w:lvl>
    <w:lvl w:ilvl="1">
      <w:start w:val="1"/>
      <w:numFmt w:val="decimal"/>
      <w:lvlText w:val="%1.%2."/>
      <w:lvlJc w:val="left"/>
      <w:pPr>
        <w:ind w:left="1429" w:hanging="72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3207" w:hanging="1080"/>
      </w:pPr>
      <w:rPr>
        <w:rFonts w:cs="Times New Roman"/>
      </w:rPr>
    </w:lvl>
    <w:lvl w:ilvl="4">
      <w:start w:val="1"/>
      <w:numFmt w:val="decimal"/>
      <w:lvlText w:val="%1.%2.%3.%4.%5."/>
      <w:lvlJc w:val="left"/>
      <w:pPr>
        <w:ind w:left="3916" w:hanging="1080"/>
      </w:pPr>
      <w:rPr>
        <w:rFonts w:cs="Times New Roman"/>
      </w:rPr>
    </w:lvl>
    <w:lvl w:ilvl="5">
      <w:start w:val="1"/>
      <w:numFmt w:val="decimal"/>
      <w:lvlText w:val="%1.%2.%3.%4.%5.%6."/>
      <w:lvlJc w:val="left"/>
      <w:pPr>
        <w:ind w:left="4985" w:hanging="1440"/>
      </w:pPr>
      <w:rPr>
        <w:rFonts w:cs="Times New Roman"/>
      </w:rPr>
    </w:lvl>
    <w:lvl w:ilvl="6">
      <w:start w:val="1"/>
      <w:numFmt w:val="decimal"/>
      <w:lvlText w:val="%1.%2.%3.%4.%5.%6.%7."/>
      <w:lvlJc w:val="left"/>
      <w:pPr>
        <w:ind w:left="6054" w:hanging="1800"/>
      </w:pPr>
      <w:rPr>
        <w:rFonts w:cs="Times New Roman"/>
      </w:rPr>
    </w:lvl>
    <w:lvl w:ilvl="7">
      <w:start w:val="1"/>
      <w:numFmt w:val="decimal"/>
      <w:lvlText w:val="%1.%2.%3.%4.%5.%6.%7.%8."/>
      <w:lvlJc w:val="left"/>
      <w:pPr>
        <w:ind w:left="6763" w:hanging="1800"/>
      </w:pPr>
      <w:rPr>
        <w:rFonts w:cs="Times New Roman"/>
      </w:rPr>
    </w:lvl>
    <w:lvl w:ilvl="8">
      <w:start w:val="1"/>
      <w:numFmt w:val="decimal"/>
      <w:lvlText w:val="%1.%2.%3.%4.%5.%6.%7.%8.%9."/>
      <w:lvlJc w:val="left"/>
      <w:pPr>
        <w:ind w:left="7832" w:hanging="2160"/>
      </w:pPr>
      <w:rPr>
        <w:rFonts w:cs="Times New Roman"/>
      </w:rPr>
    </w:lvl>
  </w:abstractNum>
  <w:abstractNum w:abstractNumId="7">
    <w:nsid w:val="6951127E"/>
    <w:multiLevelType w:val="hybridMultilevel"/>
    <w:tmpl w:val="63B0C07A"/>
    <w:lvl w:ilvl="0" w:tplc="E99A7FC6">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1"/>
  </w:num>
  <w:num w:numId="2">
    <w:abstractNumId w:val="7"/>
  </w:num>
  <w:num w:numId="3">
    <w:abstractNumId w:val="3"/>
  </w:num>
  <w:num w:numId="4">
    <w:abstractNumId w:val="0"/>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D52"/>
    <w:rsid w:val="00013558"/>
    <w:rsid w:val="0075098B"/>
    <w:rsid w:val="00936A6E"/>
    <w:rsid w:val="00A93D52"/>
    <w:rsid w:val="00BB2A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5D8C0561-57B7-430F-9A08-A7AFD0FE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D52"/>
    <w:pPr>
      <w:spacing w:after="200" w:line="276" w:lineRule="auto"/>
    </w:pPr>
    <w:rPr>
      <w:rFonts w:ascii="Calibri" w:eastAsia="Calibri" w:hAnsi="Calibri"/>
      <w:sz w:val="22"/>
      <w:szCs w:val="22"/>
    </w:rPr>
  </w:style>
  <w:style w:type="paragraph" w:styleId="1">
    <w:name w:val="heading 1"/>
    <w:basedOn w:val="a"/>
    <w:next w:val="a"/>
    <w:link w:val="10"/>
    <w:qFormat/>
    <w:rsid w:val="00A93D52"/>
    <w:pPr>
      <w:keepNext/>
      <w:spacing w:before="240" w:after="60" w:line="240" w:lineRule="auto"/>
      <w:outlineLvl w:val="0"/>
    </w:pPr>
    <w:rPr>
      <w:rFonts w:ascii="Cambria" w:eastAsia="Times New Roman" w:hAnsi="Cambria" w:cs="Arial"/>
      <w:b/>
      <w:bCs/>
      <w:kern w:val="32"/>
      <w:sz w:val="32"/>
      <w:szCs w:val="32"/>
      <w:lang w:val="en-US" w:eastAsia="en-US"/>
    </w:rPr>
  </w:style>
  <w:style w:type="paragraph" w:styleId="2">
    <w:name w:val="heading 2"/>
    <w:basedOn w:val="a"/>
    <w:next w:val="a"/>
    <w:link w:val="20"/>
    <w:qFormat/>
    <w:rsid w:val="00A93D52"/>
    <w:pPr>
      <w:keepNext/>
      <w:spacing w:before="240" w:after="60" w:line="240" w:lineRule="auto"/>
      <w:outlineLvl w:val="1"/>
    </w:pPr>
    <w:rPr>
      <w:rFonts w:ascii="Cambria" w:eastAsia="Times New Roman" w:hAnsi="Cambria"/>
      <w:b/>
      <w:bCs/>
      <w:i/>
      <w:iCs/>
      <w:sz w:val="28"/>
      <w:szCs w:val="28"/>
      <w:lang w:val="en-US" w:eastAsia="en-US"/>
    </w:rPr>
  </w:style>
  <w:style w:type="paragraph" w:styleId="3">
    <w:name w:val="heading 3"/>
    <w:basedOn w:val="a"/>
    <w:next w:val="a"/>
    <w:link w:val="30"/>
    <w:qFormat/>
    <w:rsid w:val="00A93D52"/>
    <w:pPr>
      <w:keepNext/>
      <w:spacing w:before="240" w:after="60" w:line="240" w:lineRule="auto"/>
      <w:outlineLvl w:val="2"/>
    </w:pPr>
    <w:rPr>
      <w:rFonts w:ascii="Cambria" w:eastAsia="Times New Roman" w:hAnsi="Cambria"/>
      <w:b/>
      <w:bCs/>
      <w:sz w:val="26"/>
      <w:szCs w:val="26"/>
      <w:lang w:val="en-US" w:eastAsia="en-US"/>
    </w:rPr>
  </w:style>
  <w:style w:type="paragraph" w:styleId="4">
    <w:name w:val="heading 4"/>
    <w:basedOn w:val="a"/>
    <w:next w:val="a"/>
    <w:link w:val="40"/>
    <w:qFormat/>
    <w:rsid w:val="00A93D52"/>
    <w:pPr>
      <w:keepNext/>
      <w:spacing w:before="240" w:after="60" w:line="240" w:lineRule="auto"/>
      <w:outlineLvl w:val="3"/>
    </w:pPr>
    <w:rPr>
      <w:rFonts w:eastAsia="Times New Roman"/>
      <w:b/>
      <w:bCs/>
      <w:sz w:val="28"/>
      <w:szCs w:val="28"/>
      <w:lang w:val="en-US" w:eastAsia="en-US"/>
    </w:rPr>
  </w:style>
  <w:style w:type="paragraph" w:styleId="5">
    <w:name w:val="heading 5"/>
    <w:basedOn w:val="a"/>
    <w:next w:val="a"/>
    <w:link w:val="50"/>
    <w:qFormat/>
    <w:rsid w:val="00A93D52"/>
    <w:pPr>
      <w:spacing w:before="240" w:after="60" w:line="240" w:lineRule="auto"/>
      <w:outlineLvl w:val="4"/>
    </w:pPr>
    <w:rPr>
      <w:rFonts w:eastAsia="Times New Roman"/>
      <w:b/>
      <w:bCs/>
      <w:i/>
      <w:iCs/>
      <w:sz w:val="26"/>
      <w:szCs w:val="26"/>
      <w:lang w:val="en-US" w:eastAsia="en-US"/>
    </w:rPr>
  </w:style>
  <w:style w:type="paragraph" w:styleId="6">
    <w:name w:val="heading 6"/>
    <w:basedOn w:val="a"/>
    <w:next w:val="a"/>
    <w:link w:val="60"/>
    <w:qFormat/>
    <w:rsid w:val="00A93D52"/>
    <w:pPr>
      <w:spacing w:before="240" w:after="60" w:line="240" w:lineRule="auto"/>
      <w:outlineLvl w:val="5"/>
    </w:pPr>
    <w:rPr>
      <w:rFonts w:eastAsia="Times New Roman"/>
      <w:b/>
      <w:bCs/>
      <w:lang w:val="en-US" w:eastAsia="en-US"/>
    </w:rPr>
  </w:style>
  <w:style w:type="paragraph" w:styleId="7">
    <w:name w:val="heading 7"/>
    <w:basedOn w:val="a"/>
    <w:next w:val="a"/>
    <w:link w:val="70"/>
    <w:qFormat/>
    <w:rsid w:val="00A93D52"/>
    <w:pPr>
      <w:spacing w:before="240" w:after="60" w:line="240" w:lineRule="auto"/>
      <w:outlineLvl w:val="6"/>
    </w:pPr>
    <w:rPr>
      <w:rFonts w:eastAsia="Times New Roman"/>
      <w:sz w:val="24"/>
      <w:szCs w:val="24"/>
      <w:lang w:val="en-US" w:eastAsia="en-US"/>
    </w:rPr>
  </w:style>
  <w:style w:type="paragraph" w:styleId="8">
    <w:name w:val="heading 8"/>
    <w:basedOn w:val="a"/>
    <w:next w:val="a"/>
    <w:link w:val="80"/>
    <w:qFormat/>
    <w:rsid w:val="00A93D52"/>
    <w:pPr>
      <w:spacing w:before="240" w:after="60" w:line="240" w:lineRule="auto"/>
      <w:outlineLvl w:val="7"/>
    </w:pPr>
    <w:rPr>
      <w:rFonts w:eastAsia="Times New Roman"/>
      <w:i/>
      <w:iCs/>
      <w:sz w:val="24"/>
      <w:szCs w:val="24"/>
      <w:lang w:val="en-US" w:eastAsia="en-US"/>
    </w:rPr>
  </w:style>
  <w:style w:type="paragraph" w:styleId="9">
    <w:name w:val="heading 9"/>
    <w:basedOn w:val="a"/>
    <w:next w:val="a"/>
    <w:link w:val="90"/>
    <w:qFormat/>
    <w:rsid w:val="00A93D52"/>
    <w:pPr>
      <w:spacing w:before="240" w:after="60" w:line="240" w:lineRule="auto"/>
      <w:outlineLvl w:val="8"/>
    </w:pPr>
    <w:rPr>
      <w:rFonts w:ascii="Cambria" w:eastAsia="Times New Roman" w:hAnsi="Cambria"/>
      <w:lang w:val="en-US" w:eastAsia="en-US"/>
    </w:rPr>
  </w:style>
  <w:style w:type="character" w:default="1" w:styleId="a0">
    <w:name w:val="Default Paragraph Font"/>
    <w:link w:val="CharCharCharChar"/>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harCharCharChar">
    <w:name w:val="Char Char Char Char"/>
    <w:basedOn w:val="a"/>
    <w:next w:val="a"/>
    <w:link w:val="a0"/>
    <w:semiHidden/>
    <w:rsid w:val="00A93D52"/>
    <w:pPr>
      <w:spacing w:after="160" w:line="240" w:lineRule="exact"/>
    </w:pPr>
    <w:rPr>
      <w:rFonts w:ascii="Arial" w:eastAsia="Times New Roman" w:hAnsi="Arial" w:cs="Arial"/>
      <w:sz w:val="20"/>
      <w:szCs w:val="20"/>
      <w:lang w:val="en-US" w:eastAsia="en-US"/>
    </w:rPr>
  </w:style>
  <w:style w:type="numbering" w:customStyle="1" w:styleId="11">
    <w:name w:val="Нет списка1"/>
    <w:next w:val="a2"/>
    <w:semiHidden/>
    <w:rsid w:val="00A93D52"/>
  </w:style>
  <w:style w:type="character" w:customStyle="1" w:styleId="10">
    <w:name w:val="Заголовок 1 Знак"/>
    <w:basedOn w:val="a0"/>
    <w:link w:val="1"/>
    <w:locked/>
    <w:rsid w:val="00A93D52"/>
    <w:rPr>
      <w:rFonts w:ascii="Cambria" w:hAnsi="Cambria" w:cs="Arial"/>
      <w:b/>
      <w:bCs/>
      <w:kern w:val="32"/>
      <w:sz w:val="32"/>
      <w:szCs w:val="32"/>
      <w:lang w:val="en-US" w:eastAsia="en-US" w:bidi="ar-SA"/>
    </w:rPr>
  </w:style>
  <w:style w:type="character" w:customStyle="1" w:styleId="20">
    <w:name w:val="Заголовок 2 Знак"/>
    <w:basedOn w:val="a0"/>
    <w:link w:val="2"/>
    <w:semiHidden/>
    <w:locked/>
    <w:rsid w:val="00A93D52"/>
    <w:rPr>
      <w:rFonts w:ascii="Cambria" w:hAnsi="Cambria"/>
      <w:b/>
      <w:bCs/>
      <w:i/>
      <w:iCs/>
      <w:sz w:val="28"/>
      <w:szCs w:val="28"/>
      <w:lang w:val="en-US" w:eastAsia="en-US" w:bidi="ar-SA"/>
    </w:rPr>
  </w:style>
  <w:style w:type="character" w:customStyle="1" w:styleId="30">
    <w:name w:val="Заголовок 3 Знак"/>
    <w:basedOn w:val="a0"/>
    <w:link w:val="3"/>
    <w:semiHidden/>
    <w:locked/>
    <w:rsid w:val="00A93D52"/>
    <w:rPr>
      <w:rFonts w:ascii="Cambria" w:hAnsi="Cambria"/>
      <w:b/>
      <w:bCs/>
      <w:sz w:val="26"/>
      <w:szCs w:val="26"/>
      <w:lang w:val="en-US" w:eastAsia="en-US" w:bidi="ar-SA"/>
    </w:rPr>
  </w:style>
  <w:style w:type="character" w:customStyle="1" w:styleId="40">
    <w:name w:val="Заголовок 4 Знак"/>
    <w:basedOn w:val="a0"/>
    <w:link w:val="4"/>
    <w:locked/>
    <w:rsid w:val="00A93D52"/>
    <w:rPr>
      <w:rFonts w:ascii="Calibri" w:hAnsi="Calibri"/>
      <w:b/>
      <w:bCs/>
      <w:sz w:val="28"/>
      <w:szCs w:val="28"/>
      <w:lang w:val="en-US" w:eastAsia="en-US" w:bidi="ar-SA"/>
    </w:rPr>
  </w:style>
  <w:style w:type="character" w:customStyle="1" w:styleId="50">
    <w:name w:val="Заголовок 5 Знак"/>
    <w:basedOn w:val="a0"/>
    <w:link w:val="5"/>
    <w:semiHidden/>
    <w:locked/>
    <w:rsid w:val="00A93D52"/>
    <w:rPr>
      <w:rFonts w:ascii="Calibri" w:hAnsi="Calibri"/>
      <w:b/>
      <w:bCs/>
      <w:i/>
      <w:iCs/>
      <w:sz w:val="26"/>
      <w:szCs w:val="26"/>
      <w:lang w:val="en-US" w:eastAsia="en-US" w:bidi="ar-SA"/>
    </w:rPr>
  </w:style>
  <w:style w:type="character" w:customStyle="1" w:styleId="60">
    <w:name w:val="Заголовок 6 Знак"/>
    <w:basedOn w:val="a0"/>
    <w:link w:val="6"/>
    <w:semiHidden/>
    <w:locked/>
    <w:rsid w:val="00A93D52"/>
    <w:rPr>
      <w:rFonts w:ascii="Calibri" w:hAnsi="Calibri"/>
      <w:b/>
      <w:bCs/>
      <w:sz w:val="22"/>
      <w:szCs w:val="22"/>
      <w:lang w:val="en-US" w:eastAsia="en-US" w:bidi="ar-SA"/>
    </w:rPr>
  </w:style>
  <w:style w:type="character" w:customStyle="1" w:styleId="70">
    <w:name w:val="Заголовок 7 Знак"/>
    <w:basedOn w:val="a0"/>
    <w:link w:val="7"/>
    <w:semiHidden/>
    <w:locked/>
    <w:rsid w:val="00A93D52"/>
    <w:rPr>
      <w:rFonts w:ascii="Calibri" w:hAnsi="Calibri"/>
      <w:sz w:val="24"/>
      <w:szCs w:val="24"/>
      <w:lang w:val="en-US" w:eastAsia="en-US" w:bidi="ar-SA"/>
    </w:rPr>
  </w:style>
  <w:style w:type="character" w:customStyle="1" w:styleId="80">
    <w:name w:val="Заголовок 8 Знак"/>
    <w:basedOn w:val="a0"/>
    <w:link w:val="8"/>
    <w:locked/>
    <w:rsid w:val="00A93D52"/>
    <w:rPr>
      <w:rFonts w:ascii="Calibri" w:hAnsi="Calibri"/>
      <w:i/>
      <w:iCs/>
      <w:sz w:val="24"/>
      <w:szCs w:val="24"/>
      <w:lang w:val="en-US" w:eastAsia="en-US" w:bidi="ar-SA"/>
    </w:rPr>
  </w:style>
  <w:style w:type="character" w:customStyle="1" w:styleId="90">
    <w:name w:val="Заголовок 9 Знак"/>
    <w:basedOn w:val="a0"/>
    <w:link w:val="9"/>
    <w:semiHidden/>
    <w:locked/>
    <w:rsid w:val="00A93D52"/>
    <w:rPr>
      <w:rFonts w:ascii="Cambria" w:hAnsi="Cambria"/>
      <w:sz w:val="22"/>
      <w:szCs w:val="22"/>
      <w:lang w:val="en-US" w:eastAsia="en-US" w:bidi="ar-SA"/>
    </w:rPr>
  </w:style>
  <w:style w:type="paragraph" w:customStyle="1" w:styleId="ListParagraph">
    <w:name w:val="List Paragraph"/>
    <w:basedOn w:val="a"/>
    <w:link w:val="ListParagraphChar"/>
    <w:rsid w:val="00A93D52"/>
    <w:pPr>
      <w:spacing w:after="0" w:line="240" w:lineRule="auto"/>
      <w:ind w:left="720"/>
    </w:pPr>
    <w:rPr>
      <w:rFonts w:eastAsia="Times New Roman"/>
      <w:sz w:val="24"/>
      <w:szCs w:val="24"/>
    </w:rPr>
  </w:style>
  <w:style w:type="character" w:customStyle="1" w:styleId="ListParagraphChar">
    <w:name w:val="List Paragraph Char"/>
    <w:link w:val="ListParagraph"/>
    <w:locked/>
    <w:rsid w:val="00A93D52"/>
    <w:rPr>
      <w:rFonts w:ascii="Calibri" w:hAnsi="Calibri"/>
      <w:sz w:val="24"/>
      <w:szCs w:val="24"/>
      <w:lang w:val="ru-RU" w:eastAsia="ru-RU" w:bidi="ar-SA"/>
    </w:rPr>
  </w:style>
  <w:style w:type="paragraph" w:customStyle="1" w:styleId="ConsPlusNormal">
    <w:name w:val="ConsPlusNormal"/>
    <w:link w:val="ConsPlusNormal0"/>
    <w:rsid w:val="00A93D52"/>
    <w:pPr>
      <w:widowControl w:val="0"/>
      <w:autoSpaceDE w:val="0"/>
      <w:autoSpaceDN w:val="0"/>
    </w:pPr>
    <w:rPr>
      <w:rFonts w:ascii="Calibri" w:hAnsi="Calibri" w:cs="Calibri"/>
      <w:sz w:val="22"/>
      <w:lang w:val="en-US"/>
    </w:rPr>
  </w:style>
  <w:style w:type="table" w:styleId="a3">
    <w:name w:val="Table Grid"/>
    <w:basedOn w:val="a1"/>
    <w:rsid w:val="00A93D52"/>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ody Text"/>
    <w:basedOn w:val="a"/>
    <w:link w:val="a5"/>
    <w:rsid w:val="00A93D52"/>
    <w:pPr>
      <w:spacing w:after="0" w:line="240" w:lineRule="auto"/>
    </w:pPr>
    <w:rPr>
      <w:rFonts w:ascii="Times New Roman" w:eastAsia="Times New Roman" w:hAnsi="Times New Roman"/>
      <w:sz w:val="28"/>
      <w:szCs w:val="20"/>
      <w:lang w:val="en-US"/>
    </w:rPr>
  </w:style>
  <w:style w:type="character" w:customStyle="1" w:styleId="a5">
    <w:name w:val="Основной текст Знак"/>
    <w:basedOn w:val="a0"/>
    <w:link w:val="a4"/>
    <w:locked/>
    <w:rsid w:val="00A93D52"/>
    <w:rPr>
      <w:sz w:val="28"/>
      <w:lang w:val="en-US" w:eastAsia="ru-RU" w:bidi="ar-SA"/>
    </w:rPr>
  </w:style>
  <w:style w:type="paragraph" w:customStyle="1" w:styleId="NoSpacing">
    <w:name w:val="No Spacing"/>
    <w:basedOn w:val="a"/>
    <w:rsid w:val="00A93D52"/>
    <w:pPr>
      <w:spacing w:after="0" w:line="240" w:lineRule="auto"/>
    </w:pPr>
    <w:rPr>
      <w:rFonts w:eastAsia="Times New Roman"/>
      <w:sz w:val="24"/>
      <w:szCs w:val="32"/>
      <w:lang w:val="en-US" w:eastAsia="en-US"/>
    </w:rPr>
  </w:style>
  <w:style w:type="paragraph" w:styleId="a6">
    <w:name w:val="Balloon Text"/>
    <w:basedOn w:val="a"/>
    <w:link w:val="a7"/>
    <w:semiHidden/>
    <w:rsid w:val="00A93D52"/>
    <w:pPr>
      <w:spacing w:after="0" w:line="240" w:lineRule="auto"/>
    </w:pPr>
    <w:rPr>
      <w:rFonts w:ascii="Tahoma" w:eastAsia="Times New Roman" w:hAnsi="Tahoma" w:cs="Tahoma"/>
      <w:sz w:val="16"/>
      <w:szCs w:val="16"/>
      <w:lang w:val="en-US" w:eastAsia="en-US"/>
    </w:rPr>
  </w:style>
  <w:style w:type="character" w:customStyle="1" w:styleId="a7">
    <w:name w:val="Текст выноски Знак"/>
    <w:basedOn w:val="a0"/>
    <w:link w:val="a6"/>
    <w:semiHidden/>
    <w:locked/>
    <w:rsid w:val="00A93D52"/>
    <w:rPr>
      <w:rFonts w:ascii="Tahoma" w:hAnsi="Tahoma" w:cs="Tahoma"/>
      <w:sz w:val="16"/>
      <w:szCs w:val="16"/>
      <w:lang w:val="en-US" w:eastAsia="en-US" w:bidi="ar-SA"/>
    </w:rPr>
  </w:style>
  <w:style w:type="paragraph" w:customStyle="1" w:styleId="ConsPlusCell">
    <w:name w:val="ConsPlusCell"/>
    <w:rsid w:val="00A93D52"/>
    <w:pPr>
      <w:autoSpaceDE w:val="0"/>
      <w:autoSpaceDN w:val="0"/>
      <w:adjustRightInd w:val="0"/>
    </w:pPr>
    <w:rPr>
      <w:rFonts w:ascii="Arial" w:hAnsi="Arial" w:cs="Arial"/>
      <w:sz w:val="2"/>
      <w:szCs w:val="2"/>
      <w:lang w:val="en-US"/>
    </w:rPr>
  </w:style>
  <w:style w:type="paragraph" w:styleId="a8">
    <w:name w:val="Normal (Web)"/>
    <w:basedOn w:val="a"/>
    <w:rsid w:val="00A93D52"/>
    <w:pPr>
      <w:spacing w:after="0" w:line="240" w:lineRule="auto"/>
    </w:pPr>
    <w:rPr>
      <w:rFonts w:ascii="Times New Roman" w:eastAsia="Times New Roman" w:hAnsi="Times New Roman"/>
      <w:sz w:val="24"/>
      <w:szCs w:val="24"/>
      <w:lang w:val="en-US" w:eastAsia="en-US"/>
    </w:rPr>
  </w:style>
  <w:style w:type="character" w:styleId="a9">
    <w:name w:val="Strong"/>
    <w:basedOn w:val="a0"/>
    <w:qFormat/>
    <w:rsid w:val="00A93D52"/>
    <w:rPr>
      <w:rFonts w:cs="Times New Roman"/>
      <w:b/>
      <w:bCs/>
    </w:rPr>
  </w:style>
  <w:style w:type="paragraph" w:customStyle="1" w:styleId="aa">
    <w:name w:val="Прижатый влево"/>
    <w:basedOn w:val="a"/>
    <w:next w:val="a"/>
    <w:rsid w:val="00A93D52"/>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ab">
    <w:name w:val="Нормальный (таблица)"/>
    <w:basedOn w:val="a"/>
    <w:next w:val="a"/>
    <w:rsid w:val="00A93D52"/>
    <w:pPr>
      <w:widowControl w:val="0"/>
      <w:autoSpaceDE w:val="0"/>
      <w:autoSpaceDN w:val="0"/>
      <w:adjustRightInd w:val="0"/>
      <w:spacing w:after="0" w:line="240" w:lineRule="auto"/>
      <w:jc w:val="both"/>
    </w:pPr>
    <w:rPr>
      <w:rFonts w:ascii="Arial" w:eastAsia="Times New Roman" w:hAnsi="Arial" w:cs="Arial"/>
      <w:sz w:val="24"/>
      <w:szCs w:val="24"/>
      <w:lang w:val="en-US"/>
    </w:rPr>
  </w:style>
  <w:style w:type="character" w:styleId="ac">
    <w:name w:val="Hyperlink"/>
    <w:basedOn w:val="a0"/>
    <w:rsid w:val="00A93D52"/>
    <w:rPr>
      <w:rFonts w:cs="Times New Roman"/>
      <w:color w:val="0000FF"/>
      <w:u w:val="single"/>
    </w:rPr>
  </w:style>
  <w:style w:type="character" w:customStyle="1" w:styleId="apple-converted-space">
    <w:name w:val="apple-converted-space"/>
    <w:basedOn w:val="a0"/>
    <w:rsid w:val="00A93D52"/>
    <w:rPr>
      <w:rFonts w:cs="Times New Roman"/>
    </w:rPr>
  </w:style>
  <w:style w:type="character" w:customStyle="1" w:styleId="HeaderChar1">
    <w:name w:val="Header Char1"/>
    <w:locked/>
    <w:rsid w:val="00A93D52"/>
    <w:rPr>
      <w:rFonts w:ascii="Arial" w:hAnsi="Arial"/>
      <w:lang w:val="ru-RU" w:eastAsia="ru-RU"/>
    </w:rPr>
  </w:style>
  <w:style w:type="paragraph" w:styleId="ad">
    <w:name w:val="header"/>
    <w:basedOn w:val="a"/>
    <w:link w:val="ae"/>
    <w:rsid w:val="00A93D52"/>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lang w:val="en-US"/>
    </w:rPr>
  </w:style>
  <w:style w:type="character" w:customStyle="1" w:styleId="ae">
    <w:name w:val="Верхний колонтитул Знак"/>
    <w:basedOn w:val="a0"/>
    <w:link w:val="ad"/>
    <w:locked/>
    <w:rsid w:val="00A93D52"/>
    <w:rPr>
      <w:rFonts w:ascii="Arial" w:hAnsi="Arial" w:cs="Arial"/>
      <w:lang w:val="en-US" w:eastAsia="ru-RU" w:bidi="ar-SA"/>
    </w:rPr>
  </w:style>
  <w:style w:type="paragraph" w:customStyle="1" w:styleId="12">
    <w:name w:val="Без интервала1"/>
    <w:rsid w:val="00A93D52"/>
    <w:rPr>
      <w:lang w:val="en-US"/>
    </w:rPr>
  </w:style>
  <w:style w:type="character" w:styleId="af">
    <w:name w:val="page number"/>
    <w:basedOn w:val="a0"/>
    <w:rsid w:val="00A93D52"/>
    <w:rPr>
      <w:rFonts w:cs="Times New Roman"/>
    </w:rPr>
  </w:style>
  <w:style w:type="paragraph" w:customStyle="1" w:styleId="consplusnormal1">
    <w:name w:val="consplusnormal"/>
    <w:basedOn w:val="a"/>
    <w:rsid w:val="00A93D52"/>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13">
    <w:name w:val="Абзац списка1"/>
    <w:basedOn w:val="a"/>
    <w:link w:val="af0"/>
    <w:rsid w:val="00A93D52"/>
    <w:pPr>
      <w:spacing w:after="0" w:line="240" w:lineRule="auto"/>
      <w:ind w:left="720"/>
    </w:pPr>
    <w:rPr>
      <w:rFonts w:eastAsia="Times New Roman"/>
      <w:sz w:val="20"/>
      <w:szCs w:val="20"/>
    </w:rPr>
  </w:style>
  <w:style w:type="character" w:customStyle="1" w:styleId="af0">
    <w:name w:val="Абзац списка Знак"/>
    <w:link w:val="13"/>
    <w:locked/>
    <w:rsid w:val="00A93D52"/>
    <w:rPr>
      <w:rFonts w:ascii="Calibri" w:hAnsi="Calibri"/>
      <w:lang w:val="ru-RU" w:eastAsia="ru-RU" w:bidi="ar-SA"/>
    </w:rPr>
  </w:style>
  <w:style w:type="paragraph" w:customStyle="1" w:styleId="14">
    <w:name w:val="Стиль 1."/>
    <w:basedOn w:val="a"/>
    <w:rsid w:val="00A93D52"/>
    <w:pPr>
      <w:tabs>
        <w:tab w:val="num" w:pos="1134"/>
      </w:tabs>
      <w:spacing w:after="0" w:line="240" w:lineRule="auto"/>
      <w:ind w:firstLine="709"/>
      <w:jc w:val="both"/>
    </w:pPr>
    <w:rPr>
      <w:rFonts w:ascii="Times New Roman" w:eastAsia="Times New Roman" w:hAnsi="Times New Roman"/>
      <w:sz w:val="26"/>
      <w:szCs w:val="26"/>
      <w:lang w:val="en-US"/>
    </w:rPr>
  </w:style>
  <w:style w:type="paragraph" w:customStyle="1" w:styleId="110">
    <w:name w:val="Стиль 1.1."/>
    <w:basedOn w:val="a"/>
    <w:rsid w:val="00A93D52"/>
    <w:pPr>
      <w:tabs>
        <w:tab w:val="num" w:pos="1276"/>
      </w:tabs>
      <w:spacing w:after="0" w:line="240" w:lineRule="auto"/>
      <w:ind w:firstLine="709"/>
      <w:jc w:val="both"/>
    </w:pPr>
    <w:rPr>
      <w:rFonts w:ascii="Times New Roman" w:eastAsia="Times New Roman" w:hAnsi="Times New Roman"/>
      <w:sz w:val="26"/>
      <w:szCs w:val="26"/>
      <w:lang w:val="en-US"/>
    </w:rPr>
  </w:style>
  <w:style w:type="paragraph" w:customStyle="1" w:styleId="111">
    <w:name w:val="Стиль 1.1.1."/>
    <w:basedOn w:val="a"/>
    <w:rsid w:val="00A93D52"/>
    <w:pPr>
      <w:tabs>
        <w:tab w:val="num" w:pos="1418"/>
      </w:tabs>
      <w:spacing w:after="0" w:line="240" w:lineRule="auto"/>
      <w:ind w:firstLine="709"/>
      <w:jc w:val="both"/>
    </w:pPr>
    <w:rPr>
      <w:rFonts w:ascii="Times New Roman" w:eastAsia="Times New Roman" w:hAnsi="Times New Roman"/>
      <w:sz w:val="26"/>
      <w:szCs w:val="26"/>
      <w:lang w:val="en-US"/>
    </w:rPr>
  </w:style>
  <w:style w:type="paragraph" w:customStyle="1" w:styleId="1111">
    <w:name w:val="Стиль 1.1.1.1."/>
    <w:basedOn w:val="a"/>
    <w:rsid w:val="00A93D52"/>
    <w:pPr>
      <w:tabs>
        <w:tab w:val="num" w:pos="1588"/>
      </w:tabs>
      <w:spacing w:after="0" w:line="240" w:lineRule="auto"/>
      <w:ind w:firstLine="709"/>
      <w:jc w:val="both"/>
    </w:pPr>
    <w:rPr>
      <w:rFonts w:ascii="Times New Roman" w:eastAsia="Times New Roman" w:hAnsi="Times New Roman"/>
      <w:sz w:val="26"/>
      <w:szCs w:val="26"/>
      <w:lang w:val="en-US"/>
    </w:rPr>
  </w:style>
  <w:style w:type="paragraph" w:customStyle="1" w:styleId="15">
    <w:name w:val="Стиль ппп_1)"/>
    <w:basedOn w:val="a"/>
    <w:rsid w:val="00A93D52"/>
    <w:pPr>
      <w:tabs>
        <w:tab w:val="num" w:pos="709"/>
      </w:tabs>
      <w:spacing w:after="0" w:line="240" w:lineRule="auto"/>
      <w:ind w:left="709" w:hanging="709"/>
      <w:jc w:val="both"/>
    </w:pPr>
    <w:rPr>
      <w:rFonts w:ascii="Times New Roman" w:eastAsia="Times New Roman" w:hAnsi="Times New Roman"/>
      <w:sz w:val="26"/>
      <w:szCs w:val="26"/>
      <w:lang w:val="en-US"/>
    </w:rPr>
  </w:style>
  <w:style w:type="paragraph" w:customStyle="1" w:styleId="af1">
    <w:name w:val="Стиль ппп_а)"/>
    <w:basedOn w:val="a"/>
    <w:rsid w:val="00A93D52"/>
    <w:pPr>
      <w:tabs>
        <w:tab w:val="num" w:pos="709"/>
      </w:tabs>
      <w:spacing w:after="0" w:line="240" w:lineRule="auto"/>
      <w:ind w:left="709" w:hanging="709"/>
      <w:jc w:val="both"/>
    </w:pPr>
    <w:rPr>
      <w:rFonts w:ascii="Times New Roman" w:eastAsia="Times New Roman" w:hAnsi="Times New Roman"/>
      <w:sz w:val="26"/>
      <w:szCs w:val="26"/>
      <w:lang w:val="en-US"/>
    </w:rPr>
  </w:style>
  <w:style w:type="character" w:customStyle="1" w:styleId="41">
    <w:name w:val="Знак Знак4"/>
    <w:locked/>
    <w:rsid w:val="00A93D52"/>
    <w:rPr>
      <w:rFonts w:ascii="Arial" w:hAnsi="Arial"/>
      <w:lang w:val="ru-RU" w:eastAsia="ru-RU"/>
    </w:rPr>
  </w:style>
  <w:style w:type="character" w:customStyle="1" w:styleId="61">
    <w:name w:val="Знак Знак6"/>
    <w:rsid w:val="00A93D52"/>
    <w:rPr>
      <w:rFonts w:ascii="Calibri" w:hAnsi="Calibri"/>
      <w:i/>
      <w:sz w:val="24"/>
      <w:lang w:val="ru-RU" w:eastAsia="en-US"/>
    </w:rPr>
  </w:style>
  <w:style w:type="character" w:customStyle="1" w:styleId="71">
    <w:name w:val="Знак Знак7"/>
    <w:rsid w:val="00A93D52"/>
    <w:rPr>
      <w:b/>
      <w:kern w:val="36"/>
      <w:sz w:val="48"/>
      <w:lang w:val="ru-RU" w:eastAsia="ru-RU"/>
    </w:rPr>
  </w:style>
  <w:style w:type="character" w:customStyle="1" w:styleId="21">
    <w:name w:val="Знак Знак2"/>
    <w:rsid w:val="00A93D52"/>
    <w:rPr>
      <w:rFonts w:ascii="Calibri" w:hAnsi="Calibri"/>
      <w:sz w:val="28"/>
      <w:lang w:val="ru-RU" w:eastAsia="ar-SA" w:bidi="ar-SA"/>
    </w:rPr>
  </w:style>
  <w:style w:type="paragraph" w:styleId="af2">
    <w:name w:val="footer"/>
    <w:basedOn w:val="a"/>
    <w:link w:val="af3"/>
    <w:rsid w:val="00A93D52"/>
    <w:pPr>
      <w:tabs>
        <w:tab w:val="center" w:pos="4677"/>
        <w:tab w:val="right" w:pos="9355"/>
      </w:tabs>
      <w:spacing w:after="0" w:line="240" w:lineRule="auto"/>
    </w:pPr>
    <w:rPr>
      <w:rFonts w:eastAsia="Times New Roman" w:cs="Calibri"/>
      <w:sz w:val="24"/>
      <w:szCs w:val="24"/>
      <w:lang w:val="en-US"/>
    </w:rPr>
  </w:style>
  <w:style w:type="character" w:customStyle="1" w:styleId="af3">
    <w:name w:val="Нижний колонтитул Знак"/>
    <w:basedOn w:val="a0"/>
    <w:link w:val="af2"/>
    <w:locked/>
    <w:rsid w:val="00A93D52"/>
    <w:rPr>
      <w:rFonts w:ascii="Calibri" w:hAnsi="Calibri" w:cs="Calibri"/>
      <w:sz w:val="24"/>
      <w:szCs w:val="24"/>
      <w:lang w:val="en-US" w:eastAsia="ru-RU" w:bidi="ar-SA"/>
    </w:rPr>
  </w:style>
  <w:style w:type="paragraph" w:customStyle="1" w:styleId="ConsPlusNonformat">
    <w:name w:val="ConsPlusNonformat"/>
    <w:link w:val="ConsPlusNonformat0"/>
    <w:rsid w:val="00A93D52"/>
    <w:pPr>
      <w:widowControl w:val="0"/>
      <w:suppressAutoHyphens/>
      <w:autoSpaceDE w:val="0"/>
    </w:pPr>
    <w:rPr>
      <w:rFonts w:ascii="Courier New" w:hAnsi="Courier New" w:cs="Courier New"/>
      <w:lang w:val="en-US" w:eastAsia="ar-SA"/>
    </w:rPr>
  </w:style>
  <w:style w:type="paragraph" w:styleId="af4">
    <w:name w:val="Title"/>
    <w:basedOn w:val="a"/>
    <w:next w:val="a"/>
    <w:link w:val="af5"/>
    <w:qFormat/>
    <w:rsid w:val="00A93D52"/>
    <w:pPr>
      <w:spacing w:before="240" w:after="60" w:line="240" w:lineRule="auto"/>
      <w:jc w:val="center"/>
      <w:outlineLvl w:val="0"/>
    </w:pPr>
    <w:rPr>
      <w:rFonts w:ascii="Cambria" w:eastAsia="Times New Roman" w:hAnsi="Cambria"/>
      <w:b/>
      <w:bCs/>
      <w:kern w:val="28"/>
      <w:sz w:val="32"/>
      <w:szCs w:val="32"/>
      <w:lang w:val="en-US" w:eastAsia="en-US"/>
    </w:rPr>
  </w:style>
  <w:style w:type="character" w:customStyle="1" w:styleId="af5">
    <w:name w:val="Название Знак"/>
    <w:basedOn w:val="a0"/>
    <w:link w:val="af4"/>
    <w:locked/>
    <w:rsid w:val="00A93D52"/>
    <w:rPr>
      <w:rFonts w:ascii="Cambria" w:hAnsi="Cambria"/>
      <w:b/>
      <w:bCs/>
      <w:kern w:val="28"/>
      <w:sz w:val="32"/>
      <w:szCs w:val="32"/>
      <w:lang w:val="en-US" w:eastAsia="en-US" w:bidi="ar-SA"/>
    </w:rPr>
  </w:style>
  <w:style w:type="paragraph" w:styleId="af6">
    <w:name w:val="Subtitle"/>
    <w:basedOn w:val="a"/>
    <w:next w:val="a"/>
    <w:link w:val="af7"/>
    <w:qFormat/>
    <w:rsid w:val="00A93D52"/>
    <w:pPr>
      <w:spacing w:after="60" w:line="240" w:lineRule="auto"/>
      <w:jc w:val="center"/>
      <w:outlineLvl w:val="1"/>
    </w:pPr>
    <w:rPr>
      <w:rFonts w:ascii="Cambria" w:eastAsia="Times New Roman" w:hAnsi="Cambria"/>
      <w:sz w:val="24"/>
      <w:szCs w:val="24"/>
      <w:lang w:val="en-US" w:eastAsia="en-US"/>
    </w:rPr>
  </w:style>
  <w:style w:type="character" w:customStyle="1" w:styleId="af7">
    <w:name w:val="Подзаголовок Знак"/>
    <w:basedOn w:val="a0"/>
    <w:link w:val="af6"/>
    <w:locked/>
    <w:rsid w:val="00A93D52"/>
    <w:rPr>
      <w:rFonts w:ascii="Cambria" w:hAnsi="Cambria"/>
      <w:sz w:val="24"/>
      <w:szCs w:val="24"/>
      <w:lang w:val="en-US" w:eastAsia="en-US" w:bidi="ar-SA"/>
    </w:rPr>
  </w:style>
  <w:style w:type="character" w:styleId="af8">
    <w:name w:val="Emphasis"/>
    <w:basedOn w:val="a0"/>
    <w:qFormat/>
    <w:rsid w:val="00A93D52"/>
    <w:rPr>
      <w:rFonts w:ascii="Calibri" w:hAnsi="Calibri" w:cs="Times New Roman"/>
      <w:b/>
      <w:i/>
      <w:iCs/>
    </w:rPr>
  </w:style>
  <w:style w:type="paragraph" w:customStyle="1" w:styleId="Quote">
    <w:name w:val="Quote"/>
    <w:basedOn w:val="a"/>
    <w:next w:val="a"/>
    <w:link w:val="QuoteChar"/>
    <w:rsid w:val="00A93D52"/>
    <w:pPr>
      <w:spacing w:after="0" w:line="240" w:lineRule="auto"/>
    </w:pPr>
    <w:rPr>
      <w:rFonts w:eastAsia="Times New Roman"/>
      <w:i/>
      <w:sz w:val="24"/>
      <w:szCs w:val="24"/>
      <w:lang w:val="en-US" w:eastAsia="en-US"/>
    </w:rPr>
  </w:style>
  <w:style w:type="character" w:customStyle="1" w:styleId="QuoteChar">
    <w:name w:val="Quote Char"/>
    <w:basedOn w:val="a0"/>
    <w:link w:val="Quote"/>
    <w:locked/>
    <w:rsid w:val="00A93D52"/>
    <w:rPr>
      <w:rFonts w:ascii="Calibri" w:hAnsi="Calibri"/>
      <w:i/>
      <w:sz w:val="24"/>
      <w:szCs w:val="24"/>
      <w:lang w:val="en-US" w:eastAsia="en-US" w:bidi="ar-SA"/>
    </w:rPr>
  </w:style>
  <w:style w:type="paragraph" w:customStyle="1" w:styleId="IntenseQuote">
    <w:name w:val="Intense Quote"/>
    <w:basedOn w:val="a"/>
    <w:next w:val="a"/>
    <w:link w:val="IntenseQuoteChar"/>
    <w:rsid w:val="00A93D52"/>
    <w:pPr>
      <w:spacing w:after="0" w:line="240" w:lineRule="auto"/>
      <w:ind w:left="720" w:right="720"/>
    </w:pPr>
    <w:rPr>
      <w:rFonts w:eastAsia="Times New Roman"/>
      <w:b/>
      <w:i/>
      <w:sz w:val="24"/>
      <w:lang w:val="en-US" w:eastAsia="en-US"/>
    </w:rPr>
  </w:style>
  <w:style w:type="character" w:customStyle="1" w:styleId="IntenseQuoteChar">
    <w:name w:val="Intense Quote Char"/>
    <w:basedOn w:val="a0"/>
    <w:link w:val="IntenseQuote"/>
    <w:locked/>
    <w:rsid w:val="00A93D52"/>
    <w:rPr>
      <w:rFonts w:ascii="Calibri" w:hAnsi="Calibri"/>
      <w:b/>
      <w:i/>
      <w:sz w:val="24"/>
      <w:szCs w:val="22"/>
      <w:lang w:val="en-US" w:eastAsia="en-US" w:bidi="ar-SA"/>
    </w:rPr>
  </w:style>
  <w:style w:type="character" w:customStyle="1" w:styleId="SubtleEmphasis">
    <w:name w:val="Subtle Emphasis"/>
    <w:rsid w:val="00A93D52"/>
    <w:rPr>
      <w:i/>
      <w:color w:val="5A5A5A"/>
    </w:rPr>
  </w:style>
  <w:style w:type="character" w:customStyle="1" w:styleId="IntenseEmphasis">
    <w:name w:val="Intense Emphasis"/>
    <w:basedOn w:val="a0"/>
    <w:rsid w:val="00A93D52"/>
    <w:rPr>
      <w:rFonts w:cs="Times New Roman"/>
      <w:b/>
      <w:i/>
      <w:sz w:val="24"/>
      <w:szCs w:val="24"/>
      <w:u w:val="single"/>
    </w:rPr>
  </w:style>
  <w:style w:type="character" w:customStyle="1" w:styleId="SubtleReference">
    <w:name w:val="Subtle Reference"/>
    <w:basedOn w:val="a0"/>
    <w:rsid w:val="00A93D52"/>
    <w:rPr>
      <w:rFonts w:cs="Times New Roman"/>
      <w:sz w:val="24"/>
      <w:szCs w:val="24"/>
      <w:u w:val="single"/>
    </w:rPr>
  </w:style>
  <w:style w:type="character" w:customStyle="1" w:styleId="IntenseReference">
    <w:name w:val="Intense Reference"/>
    <w:basedOn w:val="a0"/>
    <w:rsid w:val="00A93D52"/>
    <w:rPr>
      <w:rFonts w:cs="Times New Roman"/>
      <w:b/>
      <w:sz w:val="24"/>
      <w:u w:val="single"/>
    </w:rPr>
  </w:style>
  <w:style w:type="character" w:customStyle="1" w:styleId="BookTitle">
    <w:name w:val="Book Title"/>
    <w:basedOn w:val="a0"/>
    <w:rsid w:val="00A93D52"/>
    <w:rPr>
      <w:rFonts w:ascii="Cambria" w:hAnsi="Cambria" w:cs="Times New Roman"/>
      <w:b/>
      <w:i/>
      <w:sz w:val="24"/>
      <w:szCs w:val="24"/>
    </w:rPr>
  </w:style>
  <w:style w:type="paragraph" w:customStyle="1" w:styleId="TOCHeading">
    <w:name w:val="TOC Heading"/>
    <w:basedOn w:val="1"/>
    <w:next w:val="a"/>
    <w:semiHidden/>
    <w:rsid w:val="00A93D52"/>
    <w:pPr>
      <w:outlineLvl w:val="9"/>
    </w:pPr>
    <w:rPr>
      <w:rFonts w:cs="Times New Roman"/>
    </w:rPr>
  </w:style>
  <w:style w:type="paragraph" w:customStyle="1" w:styleId="msonormalcxspmiddle">
    <w:name w:val="msonormalcxspmiddle"/>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af9">
    <w:name w:val="Знак Знак Знак"/>
    <w:basedOn w:val="a"/>
    <w:rsid w:val="00A93D52"/>
    <w:pPr>
      <w:spacing w:after="160" w:line="240" w:lineRule="exact"/>
    </w:pPr>
    <w:rPr>
      <w:rFonts w:ascii="Tahoma" w:eastAsia="Times New Roman" w:hAnsi="Tahoma" w:cs="Tahoma"/>
      <w:sz w:val="20"/>
      <w:szCs w:val="20"/>
      <w:lang w:val="en-US" w:eastAsia="en-US"/>
    </w:rPr>
  </w:style>
  <w:style w:type="character" w:customStyle="1" w:styleId="FontStyle211">
    <w:name w:val="Font Style211"/>
    <w:rsid w:val="00A93D52"/>
    <w:rPr>
      <w:rFonts w:ascii="Courier New" w:hAnsi="Courier New"/>
      <w:sz w:val="24"/>
    </w:rPr>
  </w:style>
  <w:style w:type="paragraph" w:customStyle="1" w:styleId="conspluscell0">
    <w:name w:val="conspluscell"/>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ConsPlusTitle">
    <w:name w:val="ConsPlusTitle"/>
    <w:rsid w:val="00A93D52"/>
    <w:pPr>
      <w:autoSpaceDE w:val="0"/>
      <w:autoSpaceDN w:val="0"/>
      <w:adjustRightInd w:val="0"/>
    </w:pPr>
    <w:rPr>
      <w:b/>
      <w:bCs/>
      <w:sz w:val="28"/>
      <w:szCs w:val="28"/>
    </w:rPr>
  </w:style>
  <w:style w:type="character" w:customStyle="1" w:styleId="ft27">
    <w:name w:val="ft27"/>
    <w:basedOn w:val="a0"/>
    <w:rsid w:val="00A93D52"/>
    <w:rPr>
      <w:rFonts w:cs="Times New Roman"/>
    </w:rPr>
  </w:style>
  <w:style w:type="paragraph" w:customStyle="1" w:styleId="TableParagraph">
    <w:name w:val="Table Paragraph"/>
    <w:basedOn w:val="a"/>
    <w:rsid w:val="00A93D52"/>
    <w:pPr>
      <w:widowControl w:val="0"/>
      <w:autoSpaceDE w:val="0"/>
      <w:autoSpaceDN w:val="0"/>
      <w:spacing w:after="0" w:line="240" w:lineRule="auto"/>
      <w:jc w:val="center"/>
    </w:pPr>
    <w:rPr>
      <w:rFonts w:ascii="Times New Roman" w:eastAsia="Times New Roman" w:hAnsi="Times New Roman"/>
      <w:lang w:eastAsia="en-US"/>
    </w:rPr>
  </w:style>
  <w:style w:type="character" w:customStyle="1" w:styleId="31">
    <w:name w:val="Знак Знак3"/>
    <w:semiHidden/>
    <w:rsid w:val="00A93D52"/>
    <w:rPr>
      <w:rFonts w:ascii="Tahoma" w:hAnsi="Tahoma"/>
      <w:sz w:val="16"/>
      <w:lang w:val="ru-RU" w:eastAsia="ru-RU"/>
    </w:rPr>
  </w:style>
  <w:style w:type="character" w:customStyle="1" w:styleId="FooterChar">
    <w:name w:val="Footer Char"/>
    <w:basedOn w:val="a0"/>
    <w:semiHidden/>
    <w:locked/>
    <w:rsid w:val="00A93D52"/>
    <w:rPr>
      <w:rFonts w:cs="Times New Roman"/>
      <w:lang w:val="x-none" w:eastAsia="en-US"/>
    </w:rPr>
  </w:style>
  <w:style w:type="paragraph" w:customStyle="1" w:styleId="formattext">
    <w:name w:val="formattext"/>
    <w:basedOn w:val="a"/>
    <w:rsid w:val="00A93D52"/>
    <w:pPr>
      <w:spacing w:before="100" w:beforeAutospacing="1" w:after="100" w:afterAutospacing="1" w:line="240" w:lineRule="auto"/>
    </w:pPr>
    <w:rPr>
      <w:rFonts w:ascii="Times New Roman" w:eastAsia="Times New Roman" w:hAnsi="Times New Roman"/>
      <w:sz w:val="24"/>
      <w:szCs w:val="24"/>
    </w:rPr>
  </w:style>
  <w:style w:type="character" w:customStyle="1" w:styleId="22">
    <w:name w:val="Основной текст (2)_"/>
    <w:link w:val="23"/>
    <w:locked/>
    <w:rsid w:val="00A93D52"/>
    <w:rPr>
      <w:sz w:val="28"/>
      <w:szCs w:val="28"/>
      <w:shd w:val="clear" w:color="auto" w:fill="FFFFFF"/>
      <w:lang w:bidi="ar-SA"/>
    </w:rPr>
  </w:style>
  <w:style w:type="paragraph" w:customStyle="1" w:styleId="23">
    <w:name w:val="Основной текст (2)"/>
    <w:basedOn w:val="a"/>
    <w:link w:val="22"/>
    <w:rsid w:val="00A93D52"/>
    <w:pPr>
      <w:widowControl w:val="0"/>
      <w:shd w:val="clear" w:color="auto" w:fill="FFFFFF"/>
      <w:spacing w:before="780" w:after="420" w:line="322" w:lineRule="exact"/>
      <w:ind w:hanging="400"/>
      <w:jc w:val="center"/>
    </w:pPr>
    <w:rPr>
      <w:rFonts w:ascii="Times New Roman" w:eastAsia="Times New Roman" w:hAnsi="Times New Roman"/>
      <w:sz w:val="28"/>
      <w:szCs w:val="28"/>
      <w:shd w:val="clear" w:color="auto" w:fill="FFFFFF"/>
      <w:lang w:val="ru-RU" w:eastAsia="ru-RU"/>
    </w:rPr>
  </w:style>
  <w:style w:type="character" w:customStyle="1" w:styleId="212pt0pt">
    <w:name w:val="Основной текст (2) + 12 pt;Полужирный;Интервал 0 pt"/>
    <w:rsid w:val="00A93D52"/>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paragraph" w:customStyle="1" w:styleId="afa">
    <w:name w:val="Знак Знак Знак Знак Знак Знак Знак Знак Знак"/>
    <w:basedOn w:val="a"/>
    <w:rsid w:val="00A93D52"/>
    <w:pPr>
      <w:tabs>
        <w:tab w:val="num" w:pos="432"/>
      </w:tabs>
      <w:spacing w:before="120" w:after="160" w:line="240" w:lineRule="auto"/>
      <w:ind w:left="432" w:hanging="432"/>
      <w:jc w:val="both"/>
    </w:pPr>
    <w:rPr>
      <w:rFonts w:ascii="Arial" w:eastAsia="Times New Roman" w:hAnsi="Arial"/>
      <w:b/>
      <w:bCs/>
      <w:caps/>
      <w:sz w:val="32"/>
      <w:szCs w:val="32"/>
      <w:lang w:val="en-US" w:eastAsia="en-US"/>
    </w:rPr>
  </w:style>
  <w:style w:type="paragraph" w:styleId="afb">
    <w:name w:val="List Paragraph"/>
    <w:basedOn w:val="a"/>
    <w:qFormat/>
    <w:rsid w:val="00A93D52"/>
    <w:pPr>
      <w:spacing w:after="0" w:line="240" w:lineRule="auto"/>
      <w:ind w:left="720"/>
      <w:contextualSpacing/>
    </w:pPr>
    <w:rPr>
      <w:rFonts w:ascii="Times New Roman" w:eastAsia="Times New Roman" w:hAnsi="Times New Roman"/>
      <w:sz w:val="24"/>
      <w:szCs w:val="24"/>
    </w:rPr>
  </w:style>
  <w:style w:type="paragraph" w:customStyle="1" w:styleId="afc">
    <w:name w:val="Знак Знак Знак Знак"/>
    <w:basedOn w:val="a"/>
    <w:rsid w:val="00A93D52"/>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blk">
    <w:name w:val="blk"/>
    <w:basedOn w:val="a0"/>
    <w:rsid w:val="00A93D52"/>
  </w:style>
  <w:style w:type="paragraph" w:customStyle="1" w:styleId="BlockQuotation">
    <w:name w:val="Block Quotation"/>
    <w:basedOn w:val="a"/>
    <w:rsid w:val="00A93D52"/>
    <w:pPr>
      <w:widowControl w:val="0"/>
      <w:overflowPunct w:val="0"/>
      <w:autoSpaceDE w:val="0"/>
      <w:autoSpaceDN w:val="0"/>
      <w:adjustRightInd w:val="0"/>
      <w:spacing w:after="0" w:line="240" w:lineRule="auto"/>
      <w:ind w:left="567" w:right="-2" w:firstLine="851"/>
      <w:jc w:val="both"/>
      <w:textAlignment w:val="baseline"/>
    </w:pPr>
    <w:rPr>
      <w:rFonts w:ascii="Times New Roman" w:eastAsia="Times New Roman" w:hAnsi="Times New Roman"/>
      <w:sz w:val="28"/>
      <w:szCs w:val="20"/>
    </w:rPr>
  </w:style>
  <w:style w:type="character" w:styleId="afd">
    <w:name w:val="FollowedHyperlink"/>
    <w:rsid w:val="00A93D52"/>
    <w:rPr>
      <w:color w:val="800080"/>
      <w:u w:val="single"/>
    </w:rPr>
  </w:style>
  <w:style w:type="character" w:customStyle="1" w:styleId="ConsPlusNonformat0">
    <w:name w:val="ConsPlusNonformat Знак"/>
    <w:link w:val="ConsPlusNonformat"/>
    <w:locked/>
    <w:rsid w:val="00A93D52"/>
    <w:rPr>
      <w:rFonts w:ascii="Courier New" w:hAnsi="Courier New" w:cs="Courier New"/>
      <w:lang w:val="en-US" w:eastAsia="ar-SA" w:bidi="ar-SA"/>
    </w:rPr>
  </w:style>
  <w:style w:type="character" w:customStyle="1" w:styleId="16">
    <w:name w:val="Знак Знак1"/>
    <w:basedOn w:val="a0"/>
    <w:locked/>
    <w:rsid w:val="00A93D52"/>
    <w:rPr>
      <w:rFonts w:ascii="Arial" w:hAnsi="Arial" w:cs="Arial"/>
      <w:lang w:val="ru-RU" w:eastAsia="ru-RU" w:bidi="ar-SA"/>
    </w:rPr>
  </w:style>
  <w:style w:type="paragraph" w:customStyle="1" w:styleId="Style3">
    <w:name w:val="Style3"/>
    <w:basedOn w:val="a"/>
    <w:rsid w:val="00A93D52"/>
    <w:pPr>
      <w:widowControl w:val="0"/>
      <w:autoSpaceDE w:val="0"/>
      <w:autoSpaceDN w:val="0"/>
      <w:adjustRightInd w:val="0"/>
      <w:spacing w:after="0" w:line="317" w:lineRule="exact"/>
      <w:jc w:val="center"/>
    </w:pPr>
    <w:rPr>
      <w:rFonts w:ascii="Times New Roman" w:eastAsia="Times New Roman" w:hAnsi="Times New Roman"/>
      <w:sz w:val="24"/>
      <w:szCs w:val="24"/>
    </w:rPr>
  </w:style>
  <w:style w:type="character" w:customStyle="1" w:styleId="FontStyle11">
    <w:name w:val="Font Style11"/>
    <w:basedOn w:val="a0"/>
    <w:rsid w:val="00A93D52"/>
    <w:rPr>
      <w:rFonts w:ascii="Times New Roman" w:hAnsi="Times New Roman" w:cs="Times New Roman"/>
      <w:sz w:val="26"/>
      <w:szCs w:val="26"/>
    </w:rPr>
  </w:style>
  <w:style w:type="paragraph" w:styleId="afe">
    <w:name w:val="No Spacing"/>
    <w:qFormat/>
    <w:rsid w:val="00A93D52"/>
    <w:rPr>
      <w:rFonts w:ascii="Calibri" w:hAnsi="Calibri"/>
      <w:sz w:val="22"/>
      <w:szCs w:val="22"/>
    </w:rPr>
  </w:style>
  <w:style w:type="character" w:customStyle="1" w:styleId="32">
    <w:name w:val=" Знак Знак3"/>
    <w:basedOn w:val="a0"/>
    <w:locked/>
    <w:rsid w:val="00A93D52"/>
    <w:rPr>
      <w:rFonts w:ascii="Arial" w:hAnsi="Arial" w:cs="Arial"/>
      <w:b/>
      <w:bCs/>
      <w:sz w:val="26"/>
      <w:szCs w:val="26"/>
      <w:lang w:val="ru-RU" w:eastAsia="ru-RU" w:bidi="ar-SA"/>
    </w:rPr>
  </w:style>
  <w:style w:type="character" w:customStyle="1" w:styleId="17">
    <w:name w:val=" Знак Знак1"/>
    <w:rsid w:val="00A93D52"/>
    <w:rPr>
      <w:sz w:val="24"/>
      <w:szCs w:val="24"/>
      <w:lang w:val="x-none" w:eastAsia="x-none" w:bidi="ar-SA"/>
    </w:rPr>
  </w:style>
  <w:style w:type="character" w:customStyle="1" w:styleId="ConsPlusNormal0">
    <w:name w:val="ConsPlusNormal Знак"/>
    <w:link w:val="ConsPlusNormal"/>
    <w:locked/>
    <w:rsid w:val="00A93D52"/>
    <w:rPr>
      <w:rFonts w:ascii="Calibri" w:hAnsi="Calibri" w:cs="Calibri"/>
      <w:sz w:val="22"/>
      <w:lang w:val="en-US" w:eastAsia="ru-RU" w:bidi="ar-SA"/>
    </w:rPr>
  </w:style>
  <w:style w:type="paragraph" w:customStyle="1" w:styleId="western">
    <w:name w:val="western"/>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bt">
    <w:name w:val="bt"/>
    <w:basedOn w:val="a"/>
    <w:rsid w:val="00A93D52"/>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rsid w:val="00A93D52"/>
    <w:rPr>
      <w:rFonts w:cs="Times New Roman"/>
    </w:rPr>
  </w:style>
  <w:style w:type="paragraph" w:customStyle="1" w:styleId="210">
    <w:name w:val="Основной текст (2)1"/>
    <w:basedOn w:val="a"/>
    <w:rsid w:val="00A93D52"/>
    <w:pPr>
      <w:widowControl w:val="0"/>
      <w:shd w:val="clear" w:color="auto" w:fill="FFFFFF"/>
      <w:spacing w:after="0" w:line="312" w:lineRule="exact"/>
    </w:pPr>
    <w:rPr>
      <w:rFonts w:ascii="Times New Roman" w:eastAsia="Times New Roman" w:hAnsi="Times New Roman"/>
      <w:sz w:val="27"/>
      <w:szCs w:val="27"/>
      <w:shd w:val="clear" w:color="auto" w:fill="FFFFFF"/>
      <w:lang w:val="ru-RU" w:eastAsia="ru-RU"/>
    </w:rPr>
  </w:style>
  <w:style w:type="character" w:customStyle="1" w:styleId="213pt">
    <w:name w:val="Основной текст (2) + 13 pt"/>
    <w:rsid w:val="00A93D52"/>
    <w:rPr>
      <w:rFonts w:ascii="Times New Roman" w:hAnsi="Times New Roman" w:cs="Times New Roman"/>
      <w:sz w:val="26"/>
      <w:szCs w:val="26"/>
      <w:u w:val="none"/>
    </w:rPr>
  </w:style>
  <w:style w:type="character" w:customStyle="1" w:styleId="120">
    <w:name w:val="Основной текст (12)_"/>
    <w:link w:val="121"/>
    <w:rsid w:val="00A93D52"/>
    <w:rPr>
      <w:sz w:val="22"/>
      <w:szCs w:val="22"/>
      <w:shd w:val="clear" w:color="auto" w:fill="FFFFFF"/>
      <w:lang w:bidi="ar-SA"/>
    </w:rPr>
  </w:style>
  <w:style w:type="paragraph" w:customStyle="1" w:styleId="121">
    <w:name w:val="Основной текст (12)"/>
    <w:basedOn w:val="a"/>
    <w:link w:val="120"/>
    <w:rsid w:val="00A93D52"/>
    <w:pPr>
      <w:widowControl w:val="0"/>
      <w:shd w:val="clear" w:color="auto" w:fill="FFFFFF"/>
      <w:spacing w:before="120" w:after="540" w:line="240" w:lineRule="atLeast"/>
      <w:jc w:val="right"/>
    </w:pPr>
    <w:rPr>
      <w:rFonts w:ascii="Times New Roman" w:eastAsia="Times New Roman" w:hAnsi="Times New Roman"/>
      <w:shd w:val="clear" w:color="auto" w:fill="FFFFFF"/>
      <w:lang w:val="ru-RU" w:eastAsia="ru-RU"/>
    </w:rPr>
  </w:style>
  <w:style w:type="character" w:customStyle="1" w:styleId="130">
    <w:name w:val="Основной текст (13)_"/>
    <w:link w:val="131"/>
    <w:rsid w:val="00A93D52"/>
    <w:rPr>
      <w:sz w:val="18"/>
      <w:szCs w:val="18"/>
      <w:shd w:val="clear" w:color="auto" w:fill="FFFFFF"/>
      <w:lang w:bidi="ar-SA"/>
    </w:rPr>
  </w:style>
  <w:style w:type="paragraph" w:customStyle="1" w:styleId="131">
    <w:name w:val="Основной текст (13)"/>
    <w:basedOn w:val="a"/>
    <w:link w:val="130"/>
    <w:rsid w:val="00A93D52"/>
    <w:pPr>
      <w:widowControl w:val="0"/>
      <w:shd w:val="clear" w:color="auto" w:fill="FFFFFF"/>
      <w:spacing w:after="0" w:line="223" w:lineRule="exact"/>
      <w:jc w:val="both"/>
    </w:pPr>
    <w:rPr>
      <w:rFonts w:ascii="Times New Roman" w:eastAsia="Times New Roman" w:hAnsi="Times New Roman"/>
      <w:sz w:val="18"/>
      <w:szCs w:val="18"/>
      <w:shd w:val="clear" w:color="auto" w:fill="FFFFFF"/>
      <w:lang w:val="ru-RU" w:eastAsia="ru-RU"/>
    </w:rPr>
  </w:style>
  <w:style w:type="character" w:customStyle="1" w:styleId="140">
    <w:name w:val="Основной текст (14)_"/>
    <w:link w:val="141"/>
    <w:rsid w:val="00A93D52"/>
    <w:rPr>
      <w:b/>
      <w:bCs/>
      <w:sz w:val="17"/>
      <w:szCs w:val="17"/>
      <w:shd w:val="clear" w:color="auto" w:fill="FFFFFF"/>
      <w:lang w:bidi="ar-SA"/>
    </w:rPr>
  </w:style>
  <w:style w:type="paragraph" w:customStyle="1" w:styleId="141">
    <w:name w:val="Основной текст (14)"/>
    <w:basedOn w:val="a"/>
    <w:link w:val="140"/>
    <w:rsid w:val="00A93D52"/>
    <w:pPr>
      <w:widowControl w:val="0"/>
      <w:shd w:val="clear" w:color="auto" w:fill="FFFFFF"/>
      <w:spacing w:after="0" w:line="223" w:lineRule="exact"/>
      <w:jc w:val="both"/>
    </w:pPr>
    <w:rPr>
      <w:rFonts w:ascii="Times New Roman" w:eastAsia="Times New Roman" w:hAnsi="Times New Roman"/>
      <w:b/>
      <w:bCs/>
      <w:sz w:val="17"/>
      <w:szCs w:val="17"/>
      <w:shd w:val="clear" w:color="auto" w:fill="FFFFFF"/>
      <w:lang w:val="ru-RU" w:eastAsia="ru-RU"/>
    </w:rPr>
  </w:style>
  <w:style w:type="character" w:customStyle="1" w:styleId="150">
    <w:name w:val="Основной текст (15)_"/>
    <w:link w:val="151"/>
    <w:rsid w:val="00A93D52"/>
    <w:rPr>
      <w:b/>
      <w:bCs/>
      <w:sz w:val="17"/>
      <w:szCs w:val="17"/>
      <w:shd w:val="clear" w:color="auto" w:fill="FFFFFF"/>
      <w:lang w:bidi="ar-SA"/>
    </w:rPr>
  </w:style>
  <w:style w:type="paragraph" w:customStyle="1" w:styleId="151">
    <w:name w:val="Основной текст (15)"/>
    <w:basedOn w:val="a"/>
    <w:link w:val="150"/>
    <w:rsid w:val="00A93D52"/>
    <w:pPr>
      <w:widowControl w:val="0"/>
      <w:shd w:val="clear" w:color="auto" w:fill="FFFFFF"/>
      <w:spacing w:after="120" w:line="223" w:lineRule="exact"/>
      <w:jc w:val="both"/>
    </w:pPr>
    <w:rPr>
      <w:rFonts w:ascii="Times New Roman" w:eastAsia="Times New Roman" w:hAnsi="Times New Roman"/>
      <w:b/>
      <w:bCs/>
      <w:sz w:val="17"/>
      <w:szCs w:val="17"/>
      <w:shd w:val="clear" w:color="auto" w:fill="FFFFFF"/>
      <w:lang w:val="ru-RU" w:eastAsia="ru-RU"/>
    </w:rPr>
  </w:style>
  <w:style w:type="character" w:customStyle="1" w:styleId="160">
    <w:name w:val="Основной текст (16)_"/>
    <w:link w:val="161"/>
    <w:rsid w:val="00A93D52"/>
    <w:rPr>
      <w:b/>
      <w:bCs/>
      <w:sz w:val="21"/>
      <w:szCs w:val="21"/>
      <w:shd w:val="clear" w:color="auto" w:fill="FFFFFF"/>
      <w:lang w:bidi="ar-SA"/>
    </w:rPr>
  </w:style>
  <w:style w:type="paragraph" w:customStyle="1" w:styleId="161">
    <w:name w:val="Основной текст (16)"/>
    <w:basedOn w:val="a"/>
    <w:link w:val="160"/>
    <w:rsid w:val="00A93D52"/>
    <w:pPr>
      <w:widowControl w:val="0"/>
      <w:shd w:val="clear" w:color="auto" w:fill="FFFFFF"/>
      <w:spacing w:before="540" w:after="0" w:line="269" w:lineRule="exact"/>
      <w:jc w:val="both"/>
    </w:pPr>
    <w:rPr>
      <w:rFonts w:ascii="Times New Roman" w:eastAsia="Times New Roman" w:hAnsi="Times New Roman"/>
      <w:b/>
      <w:bCs/>
      <w:sz w:val="21"/>
      <w:szCs w:val="21"/>
      <w:shd w:val="clear" w:color="auto" w:fill="FFFFFF"/>
      <w:lang w:val="ru-RU" w:eastAsia="ru-RU"/>
    </w:rPr>
  </w:style>
  <w:style w:type="character" w:customStyle="1" w:styleId="162">
    <w:name w:val="Основной текст (16) + Не полужирный"/>
    <w:rsid w:val="00A93D52"/>
  </w:style>
  <w:style w:type="character" w:customStyle="1" w:styleId="24">
    <w:name w:val=" Знак Знак2"/>
    <w:basedOn w:val="a0"/>
    <w:locked/>
    <w:rsid w:val="00A93D52"/>
    <w:rPr>
      <w:rFonts w:ascii="Calibri" w:eastAsia="Calibri" w:hAnsi="Calibri"/>
      <w:sz w:val="24"/>
      <w:szCs w:val="24"/>
      <w:lang w:val="ru-RU" w:eastAsia="ru-RU" w:bidi="ar-SA"/>
    </w:rPr>
  </w:style>
  <w:style w:type="character" w:customStyle="1" w:styleId="aff">
    <w:name w:val=" Знак Знак"/>
    <w:basedOn w:val="a0"/>
    <w:semiHidden/>
    <w:locked/>
    <w:rsid w:val="00A93D52"/>
    <w:rPr>
      <w:rFonts w:ascii="Tahoma" w:hAnsi="Tahoma" w:cs="Tahoma"/>
      <w:sz w:val="16"/>
      <w:szCs w:val="16"/>
      <w:lang w:val="ru-RU" w:eastAsia="ru-RU" w:bidi="ar-SA"/>
    </w:rPr>
  </w:style>
  <w:style w:type="paragraph" w:customStyle="1" w:styleId="33">
    <w:name w:val=" Знак3 Знак Знак Знак"/>
    <w:basedOn w:val="a"/>
    <w:rsid w:val="00A93D52"/>
    <w:pPr>
      <w:tabs>
        <w:tab w:val="num" w:pos="432"/>
      </w:tabs>
      <w:spacing w:before="120" w:after="160" w:line="240" w:lineRule="auto"/>
      <w:ind w:left="432" w:hanging="432"/>
      <w:jc w:val="both"/>
    </w:pPr>
    <w:rPr>
      <w:rFonts w:ascii="Times New Roman" w:eastAsia="Times New Roman" w:hAnsi="Times New Roman"/>
      <w:b/>
      <w:caps/>
      <w:sz w:val="32"/>
      <w:szCs w:val="32"/>
      <w:lang w:val="en-US" w:eastAsia="en-US"/>
    </w:rPr>
  </w:style>
  <w:style w:type="character" w:customStyle="1" w:styleId="aff0">
    <w:name w:val="Гипертекстовая ссылка"/>
    <w:basedOn w:val="a0"/>
    <w:rsid w:val="00A93D52"/>
    <w:rPr>
      <w:color w:val="106BBE"/>
    </w:rPr>
  </w:style>
  <w:style w:type="paragraph" w:customStyle="1" w:styleId="aff1">
    <w:name w:val="Таблицы (моноширинный)"/>
    <w:basedOn w:val="a"/>
    <w:next w:val="a"/>
    <w:rsid w:val="00A93D52"/>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s1">
    <w:name w:val="s_1"/>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NoSpacing1">
    <w:name w:val="No Spacing1"/>
    <w:rsid w:val="00A93D52"/>
    <w:rPr>
      <w:rFonts w:ascii="Calibri" w:eastAsia="Calibri" w:hAnsi="Calibri"/>
      <w:sz w:val="22"/>
      <w:szCs w:val="22"/>
      <w:lang w:eastAsia="en-US"/>
    </w:rPr>
  </w:style>
  <w:style w:type="paragraph" w:customStyle="1" w:styleId="formattexttopleveltext">
    <w:name w:val="formattext topleveltext"/>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Style5">
    <w:name w:val="Style5"/>
    <w:basedOn w:val="a"/>
    <w:rsid w:val="00A93D52"/>
    <w:pPr>
      <w:widowControl w:val="0"/>
      <w:autoSpaceDE w:val="0"/>
      <w:autoSpaceDN w:val="0"/>
      <w:adjustRightInd w:val="0"/>
      <w:spacing w:after="0" w:line="308" w:lineRule="exact"/>
      <w:jc w:val="center"/>
    </w:pPr>
    <w:rPr>
      <w:rFonts w:ascii="Times New Roman" w:eastAsia="Times New Roman" w:hAnsi="Times New Roman"/>
      <w:sz w:val="24"/>
      <w:szCs w:val="24"/>
    </w:rPr>
  </w:style>
  <w:style w:type="character" w:customStyle="1" w:styleId="FontStyle18">
    <w:name w:val="Font Style18"/>
    <w:rsid w:val="00A93D52"/>
    <w:rPr>
      <w:rFonts w:ascii="Times New Roman" w:hAnsi="Times New Roman" w:cs="Times New Roman" w:hint="default"/>
      <w:b/>
      <w:bCs/>
      <w:sz w:val="26"/>
      <w:szCs w:val="26"/>
    </w:rPr>
  </w:style>
  <w:style w:type="paragraph" w:customStyle="1" w:styleId="headertexttopleveltextcentertext">
    <w:name w:val="headertext topleveltext centertext"/>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formattexttopleveltextcentertext">
    <w:name w:val="formattext topleveltext centertext"/>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formattexttopleveltextindenttext">
    <w:name w:val="formattext topleveltext indenttext"/>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unformattexttopleveltext">
    <w:name w:val="unformattext topleveltext"/>
    <w:basedOn w:val="a"/>
    <w:rsid w:val="00A93D52"/>
    <w:pPr>
      <w:spacing w:before="100" w:beforeAutospacing="1" w:after="100" w:afterAutospacing="1" w:line="240" w:lineRule="auto"/>
    </w:pPr>
    <w:rPr>
      <w:rFonts w:ascii="Times New Roman" w:eastAsia="Times New Roman" w:hAnsi="Times New Roman"/>
      <w:sz w:val="24"/>
      <w:szCs w:val="24"/>
    </w:rPr>
  </w:style>
  <w:style w:type="paragraph" w:customStyle="1" w:styleId="printj">
    <w:name w:val="printj"/>
    <w:basedOn w:val="a"/>
    <w:rsid w:val="00A93D52"/>
    <w:pPr>
      <w:spacing w:before="144" w:after="288" w:line="240" w:lineRule="auto"/>
      <w:jc w:val="both"/>
    </w:pPr>
    <w:rPr>
      <w:rFonts w:ascii="Times New Roman" w:eastAsia="Times New Roman" w:hAnsi="Times New Roman"/>
      <w:sz w:val="24"/>
      <w:szCs w:val="24"/>
    </w:rPr>
  </w:style>
  <w:style w:type="paragraph" w:customStyle="1" w:styleId="Default">
    <w:name w:val="Default"/>
    <w:rsid w:val="00A93D52"/>
    <w:pPr>
      <w:autoSpaceDE w:val="0"/>
      <w:autoSpaceDN w:val="0"/>
      <w:adjustRightInd w:val="0"/>
    </w:pPr>
    <w:rPr>
      <w:color w:val="000000"/>
      <w:sz w:val="24"/>
      <w:szCs w:val="24"/>
    </w:rPr>
  </w:style>
  <w:style w:type="paragraph" w:customStyle="1" w:styleId="printc">
    <w:name w:val="printc"/>
    <w:basedOn w:val="a"/>
    <w:rsid w:val="00A93D52"/>
    <w:pPr>
      <w:spacing w:before="144" w:after="288" w:line="240" w:lineRule="auto"/>
      <w:jc w:val="center"/>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792AEBFE95A6EEA61DB790E707FE67081B76660E2156112974582FA9DD429948949D6F6C5B8C8809963Aq2j8M" TargetMode="External"/><Relationship Id="rId13" Type="http://schemas.openxmlformats.org/officeDocument/2006/relationships/image" Target="http://maf.com.ru/assets/images/products/193/1624-park-bench-concrete-type-2.jpg" TargetMode="External"/><Relationship Id="rId18" Type="http://schemas.openxmlformats.org/officeDocument/2006/relationships/image" Target="http://kvinta-perm.ru/upload_modules/goods/goods/full/876b124de4031e1cbaac82c9a2ad18ef.jpg"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image" Target="http://mari-s34.ru/mari_s34_ru/i/db/e8y4sbfpncew7b82_900x570.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s://im0-tub-ru.yandex.net/i?id=9969bf5e428768e94f3bc4b46e37a788-l&amp;n=13"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s://im0-tub-ru.yandex.net/i?id=bc5762d14e8d81db73e9459209706025&amp;n=33&amp;h=215&amp;w=210" TargetMode="Externa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http://www.charodej.com.ua/files/products/595-73.300x300.png?44b4ab5b4a20d7dccbd66c71adeeefa2" TargetMode="External"/><Relationship Id="rId23" Type="http://schemas.openxmlformats.org/officeDocument/2006/relationships/image" Target="https://im0-tub-ru.yandex.net/i?id=124b4a8f4903ae570863cd2cc81fad5d&amp;n=33&amp;h=215&amp;w=155"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jpeg"/><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10778</Words>
  <Characters>61435</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72069</CharactersWithSpaces>
  <SharedDoc>false</SharedDoc>
  <HLinks>
    <vt:vector size="48" baseType="variant">
      <vt:variant>
        <vt:i4>393297</vt:i4>
      </vt:variant>
      <vt:variant>
        <vt:i4>0</vt:i4>
      </vt:variant>
      <vt:variant>
        <vt:i4>0</vt:i4>
      </vt:variant>
      <vt:variant>
        <vt:i4>5</vt:i4>
      </vt:variant>
      <vt:variant>
        <vt:lpwstr>consultantplus://offline/ref=62792AEBFE95A6EEA61DB790E707FE67081B76660E2156112974582FA9DD429948949D6F6C5B8C8809963Aq2j8M</vt:lpwstr>
      </vt:variant>
      <vt:variant>
        <vt:lpwstr/>
      </vt:variant>
      <vt:variant>
        <vt:i4>655440</vt:i4>
      </vt:variant>
      <vt:variant>
        <vt:i4>138166</vt:i4>
      </vt:variant>
      <vt:variant>
        <vt:i4>1028</vt:i4>
      </vt:variant>
      <vt:variant>
        <vt:i4>1</vt:i4>
      </vt:variant>
      <vt:variant>
        <vt:lpwstr>https://im0-tub-ru.yandex.net/i?id=bc5762d14e8d81db73e9459209706025&amp;n=33&amp;h=215&amp;w=210</vt:lpwstr>
      </vt:variant>
      <vt:variant>
        <vt:lpwstr/>
      </vt:variant>
      <vt:variant>
        <vt:i4>1376280</vt:i4>
      </vt:variant>
      <vt:variant>
        <vt:i4>138412</vt:i4>
      </vt:variant>
      <vt:variant>
        <vt:i4>1029</vt:i4>
      </vt:variant>
      <vt:variant>
        <vt:i4>1</vt:i4>
      </vt:variant>
      <vt:variant>
        <vt:lpwstr>http://maf.com.ru/assets/images/products/193/1624-park-bench-concrete-type-2.jpg</vt:lpwstr>
      </vt:variant>
      <vt:variant>
        <vt:lpwstr/>
      </vt:variant>
      <vt:variant>
        <vt:i4>5701711</vt:i4>
      </vt:variant>
      <vt:variant>
        <vt:i4>138740</vt:i4>
      </vt:variant>
      <vt:variant>
        <vt:i4>1030</vt:i4>
      </vt:variant>
      <vt:variant>
        <vt:i4>1</vt:i4>
      </vt:variant>
      <vt:variant>
        <vt:lpwstr>http://www.charodej.com.ua/files/products/595-73.300x300.png?44b4ab5b4a20d7dccbd66c71adeeefa2</vt:lpwstr>
      </vt:variant>
      <vt:variant>
        <vt:lpwstr/>
      </vt:variant>
      <vt:variant>
        <vt:i4>6488139</vt:i4>
      </vt:variant>
      <vt:variant>
        <vt:i4>139052</vt:i4>
      </vt:variant>
      <vt:variant>
        <vt:i4>1032</vt:i4>
      </vt:variant>
      <vt:variant>
        <vt:i4>1</vt:i4>
      </vt:variant>
      <vt:variant>
        <vt:lpwstr>http://kvinta-perm.ru/upload_modules/goods/goods/full/876b124de4031e1cbaac82c9a2ad18ef.jpg</vt:lpwstr>
      </vt:variant>
      <vt:variant>
        <vt:lpwstr/>
      </vt:variant>
      <vt:variant>
        <vt:i4>6881380</vt:i4>
      </vt:variant>
      <vt:variant>
        <vt:i4>139286</vt:i4>
      </vt:variant>
      <vt:variant>
        <vt:i4>1033</vt:i4>
      </vt:variant>
      <vt:variant>
        <vt:i4>1</vt:i4>
      </vt:variant>
      <vt:variant>
        <vt:lpwstr>https://im0-tub-ru.yandex.net/i?id=9969bf5e428768e94f3bc4b46e37a788-l&amp;n=13</vt:lpwstr>
      </vt:variant>
      <vt:variant>
        <vt:lpwstr/>
      </vt:variant>
      <vt:variant>
        <vt:i4>851981</vt:i4>
      </vt:variant>
      <vt:variant>
        <vt:i4>139594</vt:i4>
      </vt:variant>
      <vt:variant>
        <vt:i4>1035</vt:i4>
      </vt:variant>
      <vt:variant>
        <vt:i4>1</vt:i4>
      </vt:variant>
      <vt:variant>
        <vt:lpwstr>https://im0-tub-ru.yandex.net/i?id=124b4a8f4903ae570863cd2cc81fad5d&amp;n=33&amp;h=215&amp;w=155</vt:lpwstr>
      </vt:variant>
      <vt:variant>
        <vt:lpwstr/>
      </vt:variant>
      <vt:variant>
        <vt:i4>5308471</vt:i4>
      </vt:variant>
      <vt:variant>
        <vt:i4>139810</vt:i4>
      </vt:variant>
      <vt:variant>
        <vt:i4>1036</vt:i4>
      </vt:variant>
      <vt:variant>
        <vt:i4>1</vt:i4>
      </vt:variant>
      <vt:variant>
        <vt:lpwstr>http://mari-s34.ru/mari_s34_ru/i/db/e8y4sbfpncew7b82_900x570.jpg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Пользователь Windows</cp:lastModifiedBy>
  <cp:revision>2</cp:revision>
  <dcterms:created xsi:type="dcterms:W3CDTF">2021-04-02T12:13:00Z</dcterms:created>
  <dcterms:modified xsi:type="dcterms:W3CDTF">2021-04-02T12:13:00Z</dcterms:modified>
</cp:coreProperties>
</file>