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28" w:type="dxa"/>
        <w:jc w:val="center"/>
        <w:tblLayout w:type="fixed"/>
        <w:tblLook w:val="01E0" w:firstRow="1" w:lastRow="1" w:firstColumn="1" w:lastColumn="1" w:noHBand="0" w:noVBand="0"/>
      </w:tblPr>
      <w:tblGrid>
        <w:gridCol w:w="3798"/>
        <w:gridCol w:w="2915"/>
        <w:gridCol w:w="3715"/>
      </w:tblGrid>
      <w:tr w:rsidR="000E37B0">
        <w:trPr>
          <w:trHeight w:val="961"/>
          <w:jc w:val="center"/>
        </w:trPr>
        <w:tc>
          <w:tcPr>
            <w:tcW w:w="3798" w:type="dxa"/>
          </w:tcPr>
          <w:p w:rsidR="000E37B0" w:rsidRDefault="000E37B0" w:rsidP="00B1435D">
            <w:pPr>
              <w:ind w:right="-142"/>
              <w:jc w:val="center"/>
              <w:rPr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2915" w:type="dxa"/>
          </w:tcPr>
          <w:p w:rsidR="000E37B0" w:rsidRDefault="00C3392F" w:rsidP="00B1435D">
            <w:pPr>
              <w:tabs>
                <w:tab w:val="left" w:pos="250"/>
              </w:tabs>
              <w:ind w:right="-142"/>
              <w:rPr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543560</wp:posOffset>
                  </wp:positionH>
                  <wp:positionV relativeFrom="paragraph">
                    <wp:posOffset>-4445</wp:posOffset>
                  </wp:positionV>
                  <wp:extent cx="521335" cy="685800"/>
                  <wp:effectExtent l="0" t="0" r="0" b="0"/>
                  <wp:wrapSquare wrapText="bothSides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33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E37B0">
              <w:rPr>
                <w:b/>
                <w:bCs/>
              </w:rPr>
              <w:t xml:space="preserve">                  </w:t>
            </w:r>
          </w:p>
        </w:tc>
        <w:tc>
          <w:tcPr>
            <w:tcW w:w="3715" w:type="dxa"/>
          </w:tcPr>
          <w:p w:rsidR="000E37B0" w:rsidRDefault="000E37B0" w:rsidP="00B1435D">
            <w:pPr>
              <w:ind w:right="-142"/>
              <w:jc w:val="center"/>
              <w:rPr>
                <w:b/>
                <w:bCs/>
              </w:rPr>
            </w:pPr>
            <w:r>
              <w:t xml:space="preserve"> </w:t>
            </w:r>
          </w:p>
        </w:tc>
      </w:tr>
    </w:tbl>
    <w:p w:rsidR="000E37B0" w:rsidRDefault="000E37B0" w:rsidP="00B1435D">
      <w:pPr>
        <w:ind w:right="-1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СОВЕТ ДЕПУТАТОВ МУНИЦИПАЛЬНОГО ОБРАЗОВАНИЯ </w:t>
      </w:r>
    </w:p>
    <w:p w:rsidR="000E37B0" w:rsidRDefault="000E37B0" w:rsidP="00B1435D">
      <w:pPr>
        <w:ind w:right="-1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НОВОЧЕРКАССКИЙ СЕЛЬСОВЕТ САРАКТАШСКОГО РАЙОНА </w:t>
      </w:r>
    </w:p>
    <w:p w:rsidR="008534C8" w:rsidRDefault="000E37B0" w:rsidP="00B1435D">
      <w:pPr>
        <w:ind w:right="-1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ОРЕНБУРГСКОЙ ОБЛАСТИ  </w:t>
      </w:r>
    </w:p>
    <w:p w:rsidR="000E37B0" w:rsidRDefault="000E37B0" w:rsidP="00B1435D">
      <w:pPr>
        <w:ind w:right="-1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</w:t>
      </w:r>
      <w:r w:rsidR="008534C8">
        <w:rPr>
          <w:b/>
          <w:caps/>
          <w:sz w:val="28"/>
          <w:szCs w:val="28"/>
        </w:rPr>
        <w:t>Четвертый</w:t>
      </w:r>
      <w:r>
        <w:rPr>
          <w:b/>
          <w:caps/>
          <w:sz w:val="28"/>
          <w:szCs w:val="28"/>
        </w:rPr>
        <w:t xml:space="preserve"> СОЗЫВ</w:t>
      </w:r>
    </w:p>
    <w:p w:rsidR="000E37B0" w:rsidRDefault="000E37B0" w:rsidP="00B1435D">
      <w:pPr>
        <w:ind w:right="-1"/>
        <w:jc w:val="center"/>
        <w:rPr>
          <w:b/>
          <w:caps/>
          <w:sz w:val="28"/>
          <w:szCs w:val="28"/>
        </w:rPr>
      </w:pPr>
    </w:p>
    <w:p w:rsidR="000E37B0" w:rsidRDefault="000E37B0" w:rsidP="00B143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0E37B0" w:rsidRDefault="006D0F57" w:rsidP="00B1435D">
      <w:pPr>
        <w:jc w:val="center"/>
        <w:rPr>
          <w:sz w:val="28"/>
          <w:szCs w:val="28"/>
        </w:rPr>
      </w:pPr>
      <w:r w:rsidRPr="006D0F57">
        <w:rPr>
          <w:sz w:val="28"/>
          <w:szCs w:val="28"/>
        </w:rPr>
        <w:t>в</w:t>
      </w:r>
      <w:r w:rsidR="008534C8" w:rsidRPr="006D0F57">
        <w:rPr>
          <w:sz w:val="28"/>
          <w:szCs w:val="28"/>
        </w:rPr>
        <w:t>неочередного шестого</w:t>
      </w:r>
      <w:r w:rsidR="000E37B0">
        <w:rPr>
          <w:sz w:val="28"/>
          <w:szCs w:val="28"/>
        </w:rPr>
        <w:t xml:space="preserve">  заседания Совета депутатов </w:t>
      </w:r>
    </w:p>
    <w:p w:rsidR="000E37B0" w:rsidRDefault="000E37B0" w:rsidP="00B1435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Новочеркасского сельсовета </w:t>
      </w:r>
      <w:r w:rsidR="00CA56B3">
        <w:rPr>
          <w:sz w:val="28"/>
          <w:szCs w:val="28"/>
        </w:rPr>
        <w:t>четвертого</w:t>
      </w:r>
      <w:r>
        <w:rPr>
          <w:sz w:val="28"/>
          <w:szCs w:val="28"/>
        </w:rPr>
        <w:t xml:space="preserve"> созыва</w:t>
      </w:r>
    </w:p>
    <w:p w:rsidR="000E37B0" w:rsidRDefault="000E37B0" w:rsidP="00B1435D">
      <w:pPr>
        <w:rPr>
          <w:sz w:val="28"/>
          <w:szCs w:val="28"/>
        </w:rPr>
      </w:pPr>
    </w:p>
    <w:p w:rsidR="000E37B0" w:rsidRDefault="000E37B0" w:rsidP="00B1435D">
      <w:pPr>
        <w:jc w:val="center"/>
        <w:rPr>
          <w:sz w:val="28"/>
          <w:szCs w:val="28"/>
        </w:rPr>
      </w:pPr>
      <w:r w:rsidRPr="006D0F57">
        <w:rPr>
          <w:sz w:val="28"/>
          <w:szCs w:val="28"/>
        </w:rPr>
        <w:t>2</w:t>
      </w:r>
      <w:r w:rsidR="008534C8" w:rsidRPr="006D0F57">
        <w:rPr>
          <w:sz w:val="28"/>
          <w:szCs w:val="28"/>
        </w:rPr>
        <w:t>5</w:t>
      </w:r>
      <w:r w:rsidRPr="006D0F57">
        <w:rPr>
          <w:sz w:val="28"/>
          <w:szCs w:val="28"/>
        </w:rPr>
        <w:t>.</w:t>
      </w:r>
      <w:r w:rsidR="008534C8" w:rsidRPr="006D0F57">
        <w:rPr>
          <w:sz w:val="28"/>
          <w:szCs w:val="28"/>
        </w:rPr>
        <w:t>12</w:t>
      </w:r>
      <w:r w:rsidRPr="006D0F57">
        <w:rPr>
          <w:sz w:val="28"/>
          <w:szCs w:val="28"/>
        </w:rPr>
        <w:t>.20</w:t>
      </w:r>
      <w:r w:rsidR="00CA56B3" w:rsidRPr="006D0F57">
        <w:rPr>
          <w:sz w:val="28"/>
          <w:szCs w:val="28"/>
        </w:rPr>
        <w:t>20</w:t>
      </w:r>
      <w:r w:rsidRPr="006D0F57">
        <w:rPr>
          <w:sz w:val="28"/>
          <w:szCs w:val="28"/>
        </w:rPr>
        <w:t xml:space="preserve">                                    с. Новочеркасск                         </w:t>
      </w:r>
      <w:r w:rsidR="006D0F57" w:rsidRPr="006D0F57">
        <w:rPr>
          <w:sz w:val="28"/>
          <w:szCs w:val="28"/>
        </w:rPr>
        <w:t xml:space="preserve">     </w:t>
      </w:r>
      <w:r w:rsidRPr="006D0F57">
        <w:rPr>
          <w:sz w:val="28"/>
          <w:szCs w:val="28"/>
        </w:rPr>
        <w:t xml:space="preserve">             № </w:t>
      </w:r>
      <w:r w:rsidR="006D0F57" w:rsidRPr="006D0F57">
        <w:rPr>
          <w:sz w:val="28"/>
          <w:szCs w:val="28"/>
        </w:rPr>
        <w:t>25</w:t>
      </w:r>
    </w:p>
    <w:p w:rsidR="000E37B0" w:rsidRDefault="000E37B0" w:rsidP="00B1435D">
      <w:pPr>
        <w:rPr>
          <w:sz w:val="28"/>
          <w:szCs w:val="28"/>
        </w:rPr>
      </w:pPr>
    </w:p>
    <w:p w:rsidR="000E37B0" w:rsidRDefault="000E37B0" w:rsidP="00B1435D">
      <w:pPr>
        <w:jc w:val="both"/>
        <w:rPr>
          <w:sz w:val="28"/>
          <w:szCs w:val="28"/>
        </w:rPr>
      </w:pPr>
    </w:p>
    <w:p w:rsidR="00CA56B3" w:rsidRDefault="00CA56B3" w:rsidP="00B1435D">
      <w:pPr>
        <w:ind w:right="-81"/>
        <w:jc w:val="center"/>
        <w:rPr>
          <w:sz w:val="28"/>
          <w:szCs w:val="28"/>
        </w:rPr>
      </w:pPr>
      <w:r w:rsidRPr="00F9374B">
        <w:rPr>
          <w:sz w:val="28"/>
          <w:szCs w:val="28"/>
        </w:rPr>
        <w:t xml:space="preserve">Об утверждении перечня  имущества, предлагаемого к передаче из </w:t>
      </w:r>
      <w:r>
        <w:rPr>
          <w:sz w:val="28"/>
          <w:szCs w:val="28"/>
        </w:rPr>
        <w:t>государственной</w:t>
      </w:r>
      <w:r w:rsidRPr="00F9374B">
        <w:rPr>
          <w:sz w:val="28"/>
          <w:szCs w:val="28"/>
        </w:rPr>
        <w:t xml:space="preserve">  собственности</w:t>
      </w:r>
      <w:r>
        <w:rPr>
          <w:sz w:val="28"/>
          <w:szCs w:val="28"/>
        </w:rPr>
        <w:t xml:space="preserve"> Оренбургской области </w:t>
      </w:r>
      <w:r w:rsidRPr="00F9374B">
        <w:rPr>
          <w:sz w:val="28"/>
          <w:szCs w:val="28"/>
        </w:rPr>
        <w:t xml:space="preserve">в муниципальную собственность </w:t>
      </w:r>
      <w:r>
        <w:rPr>
          <w:sz w:val="28"/>
          <w:szCs w:val="28"/>
        </w:rPr>
        <w:t xml:space="preserve">Новочеркасского сельсовета </w:t>
      </w:r>
      <w:r w:rsidRPr="00F9374B">
        <w:rPr>
          <w:sz w:val="28"/>
          <w:szCs w:val="28"/>
        </w:rPr>
        <w:t>Саракташского района  Оренбургской области</w:t>
      </w:r>
    </w:p>
    <w:p w:rsidR="00CA56B3" w:rsidRDefault="00CA56B3" w:rsidP="00B1435D">
      <w:pPr>
        <w:ind w:left="1276" w:right="1602"/>
        <w:jc w:val="both"/>
        <w:rPr>
          <w:sz w:val="28"/>
          <w:szCs w:val="28"/>
        </w:rPr>
      </w:pPr>
    </w:p>
    <w:p w:rsidR="00CA56B3" w:rsidRDefault="00CA56B3" w:rsidP="00B1435D">
      <w:pPr>
        <w:ind w:firstLine="993"/>
        <w:jc w:val="both"/>
        <w:rPr>
          <w:sz w:val="28"/>
          <w:szCs w:val="28"/>
        </w:rPr>
      </w:pPr>
      <w:r w:rsidRPr="00F9374B">
        <w:rPr>
          <w:sz w:val="28"/>
          <w:szCs w:val="28"/>
        </w:rPr>
        <w:t>В соответствии с постановлением Правительства Российской  Федерации от 13.06.2006 № 374 «О перечнях  документов, необходимых для принятия  решения  о передаче имущества из федеральной собственности  в собственность субъекта Российской Федерации  или муниципальную собственность, из муниципальной собственности в федеральную собственность  или собственность субъекта Российской Федерации», Устав</w:t>
      </w:r>
      <w:r w:rsidR="00B1435D">
        <w:rPr>
          <w:sz w:val="28"/>
          <w:szCs w:val="28"/>
        </w:rPr>
        <w:t>ом</w:t>
      </w:r>
      <w:r w:rsidRPr="00F9374B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Новочеркасский  сельсовет Саракташского</w:t>
      </w:r>
      <w:r w:rsidRPr="00F9374B">
        <w:rPr>
          <w:sz w:val="28"/>
          <w:szCs w:val="28"/>
        </w:rPr>
        <w:t xml:space="preserve"> района Оренбургской области</w:t>
      </w:r>
    </w:p>
    <w:p w:rsidR="00480602" w:rsidRDefault="00480602" w:rsidP="00B1435D">
      <w:pPr>
        <w:ind w:firstLine="993"/>
        <w:jc w:val="both"/>
        <w:rPr>
          <w:sz w:val="28"/>
          <w:szCs w:val="28"/>
        </w:rPr>
      </w:pPr>
    </w:p>
    <w:p w:rsidR="00CA56B3" w:rsidRDefault="00CA56B3" w:rsidP="00B1435D">
      <w:pPr>
        <w:jc w:val="both"/>
        <w:rPr>
          <w:sz w:val="28"/>
          <w:szCs w:val="28"/>
        </w:rPr>
      </w:pPr>
      <w:r w:rsidRPr="00F9374B">
        <w:rPr>
          <w:sz w:val="28"/>
          <w:szCs w:val="28"/>
        </w:rPr>
        <w:t>Совет депутатов</w:t>
      </w:r>
      <w:r>
        <w:rPr>
          <w:sz w:val="28"/>
          <w:szCs w:val="28"/>
        </w:rPr>
        <w:t xml:space="preserve"> сельсовета</w:t>
      </w:r>
    </w:p>
    <w:p w:rsidR="00CA56B3" w:rsidRDefault="00CA56B3" w:rsidP="00B1435D">
      <w:pPr>
        <w:rPr>
          <w:sz w:val="28"/>
          <w:szCs w:val="28"/>
        </w:rPr>
      </w:pPr>
      <w:r w:rsidRPr="00F9374B">
        <w:rPr>
          <w:sz w:val="28"/>
          <w:szCs w:val="28"/>
        </w:rPr>
        <w:t>РЕШИЛ:</w:t>
      </w:r>
    </w:p>
    <w:p w:rsidR="00B1435D" w:rsidRPr="00F9374B" w:rsidRDefault="00B1435D" w:rsidP="00B1435D">
      <w:pPr>
        <w:rPr>
          <w:sz w:val="28"/>
          <w:szCs w:val="28"/>
        </w:rPr>
      </w:pPr>
    </w:p>
    <w:p w:rsidR="00CA56B3" w:rsidRPr="00F9374B" w:rsidRDefault="00CA56B3" w:rsidP="00B1435D">
      <w:pPr>
        <w:ind w:firstLine="709"/>
        <w:jc w:val="both"/>
        <w:rPr>
          <w:sz w:val="28"/>
          <w:szCs w:val="28"/>
        </w:rPr>
      </w:pPr>
      <w:r w:rsidRPr="00F9374B">
        <w:rPr>
          <w:sz w:val="28"/>
          <w:szCs w:val="28"/>
        </w:rPr>
        <w:t xml:space="preserve">1. Утвердить прилагаемый перечень имущества, предлагаемого к передаче из </w:t>
      </w:r>
      <w:r>
        <w:rPr>
          <w:sz w:val="28"/>
          <w:szCs w:val="28"/>
        </w:rPr>
        <w:t>государственной собственности Оренбургской области</w:t>
      </w:r>
      <w:r w:rsidRPr="00F9374B">
        <w:rPr>
          <w:sz w:val="28"/>
          <w:szCs w:val="28"/>
        </w:rPr>
        <w:t xml:space="preserve">  в муниципальную собственность </w:t>
      </w:r>
      <w:r w:rsidR="00480602">
        <w:rPr>
          <w:sz w:val="28"/>
          <w:szCs w:val="28"/>
        </w:rPr>
        <w:t xml:space="preserve">Новочеркасского сельсовета </w:t>
      </w:r>
      <w:r w:rsidRPr="00F9374B">
        <w:rPr>
          <w:sz w:val="28"/>
          <w:szCs w:val="28"/>
        </w:rPr>
        <w:t>Саракташского района Оренбургской области</w:t>
      </w:r>
      <w:r>
        <w:rPr>
          <w:sz w:val="28"/>
          <w:szCs w:val="28"/>
        </w:rPr>
        <w:t>, согласно приложению к настоящему решению.</w:t>
      </w:r>
      <w:r w:rsidRPr="00F9374B">
        <w:rPr>
          <w:sz w:val="28"/>
          <w:szCs w:val="28"/>
        </w:rPr>
        <w:t xml:space="preserve"> </w:t>
      </w:r>
    </w:p>
    <w:p w:rsidR="003C7BA4" w:rsidRDefault="004852DE" w:rsidP="00B1435D">
      <w:pPr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A56B3" w:rsidRPr="00F9374B">
        <w:rPr>
          <w:b/>
          <w:i/>
          <w:sz w:val="28"/>
          <w:szCs w:val="28"/>
        </w:rPr>
        <w:t xml:space="preserve">.  </w:t>
      </w:r>
      <w:r w:rsidR="003C7BA4">
        <w:rPr>
          <w:sz w:val="28"/>
          <w:szCs w:val="28"/>
        </w:rPr>
        <w:t xml:space="preserve">Контроль за исполнением настоящего решения возложить на постоянную комиссию </w:t>
      </w:r>
      <w:r w:rsidR="003C7BA4" w:rsidRPr="008534C8">
        <w:rPr>
          <w:sz w:val="28"/>
          <w:szCs w:val="28"/>
        </w:rPr>
        <w:t>по бюджетной, налоговой и финансовой политике, собственности и экономическим вопросам, торговле и быту (Закирова Р.Г.).</w:t>
      </w:r>
    </w:p>
    <w:p w:rsidR="00CA56B3" w:rsidRDefault="004852DE" w:rsidP="00B1435D">
      <w:pPr>
        <w:pStyle w:val="a3"/>
        <w:tabs>
          <w:tab w:val="left" w:pos="0"/>
        </w:tabs>
        <w:spacing w:after="0" w:line="240" w:lineRule="auto"/>
        <w:ind w:right="42" w:firstLine="709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3</w:t>
      </w:r>
      <w:r w:rsidR="00CA56B3" w:rsidRPr="00F9374B">
        <w:rPr>
          <w:rFonts w:ascii="Times New Roman" w:hAnsi="Times New Roman"/>
          <w:b w:val="0"/>
          <w:i w:val="0"/>
          <w:sz w:val="28"/>
          <w:szCs w:val="28"/>
        </w:rPr>
        <w:t>. Решение вступа</w:t>
      </w:r>
      <w:r w:rsidR="00B1435D">
        <w:rPr>
          <w:rFonts w:ascii="Times New Roman" w:hAnsi="Times New Roman"/>
          <w:b w:val="0"/>
          <w:i w:val="0"/>
          <w:sz w:val="28"/>
          <w:szCs w:val="28"/>
        </w:rPr>
        <w:t>ет в силу со дня его подписания.</w:t>
      </w:r>
    </w:p>
    <w:p w:rsidR="00B1435D" w:rsidRDefault="00B1435D" w:rsidP="00B1435D">
      <w:pPr>
        <w:pStyle w:val="a3"/>
        <w:tabs>
          <w:tab w:val="left" w:pos="0"/>
        </w:tabs>
        <w:spacing w:after="0" w:line="240" w:lineRule="auto"/>
        <w:ind w:right="42" w:firstLine="709"/>
        <w:rPr>
          <w:rFonts w:ascii="Times New Roman" w:hAnsi="Times New Roman"/>
          <w:b w:val="0"/>
          <w:i w:val="0"/>
          <w:sz w:val="28"/>
          <w:szCs w:val="28"/>
        </w:rPr>
      </w:pPr>
    </w:p>
    <w:p w:rsidR="00B1435D" w:rsidRDefault="00B1435D" w:rsidP="00B1435D">
      <w:pPr>
        <w:pStyle w:val="a3"/>
        <w:tabs>
          <w:tab w:val="left" w:pos="0"/>
        </w:tabs>
        <w:spacing w:after="0" w:line="240" w:lineRule="auto"/>
        <w:ind w:right="42" w:firstLine="709"/>
        <w:rPr>
          <w:rFonts w:ascii="Times New Roman" w:hAnsi="Times New Roman"/>
          <w:b w:val="0"/>
          <w:i w:val="0"/>
          <w:sz w:val="28"/>
          <w:szCs w:val="28"/>
        </w:rPr>
      </w:pPr>
    </w:p>
    <w:p w:rsidR="00B1435D" w:rsidRDefault="00B1435D" w:rsidP="00B14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86C3B">
        <w:rPr>
          <w:sz w:val="28"/>
          <w:szCs w:val="28"/>
        </w:rPr>
        <w:t>Председатель Совета депутатов</w:t>
      </w:r>
      <w:r>
        <w:rPr>
          <w:sz w:val="28"/>
          <w:szCs w:val="28"/>
        </w:rPr>
        <w:t xml:space="preserve">                 Глава муниципального образования</w:t>
      </w:r>
    </w:p>
    <w:p w:rsidR="00B1435D" w:rsidRDefault="00B1435D" w:rsidP="00B1435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Новочеркасского сельсовета                       Новочеркасский сельсовет            </w:t>
      </w:r>
    </w:p>
    <w:p w:rsidR="00B1435D" w:rsidRPr="00C86C3B" w:rsidRDefault="00B1435D" w:rsidP="00B14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86C3B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</w:t>
      </w:r>
      <w:r w:rsidRPr="00C86C3B">
        <w:rPr>
          <w:sz w:val="28"/>
          <w:szCs w:val="28"/>
        </w:rPr>
        <w:t xml:space="preserve"> Г.Е. Матвеев</w:t>
      </w:r>
      <w:r>
        <w:rPr>
          <w:sz w:val="28"/>
          <w:szCs w:val="28"/>
        </w:rPr>
        <w:t xml:space="preserve">                                                   Н.Ф.Суюндуков</w:t>
      </w:r>
    </w:p>
    <w:p w:rsidR="00B1435D" w:rsidRPr="00F9374B" w:rsidRDefault="00B1435D" w:rsidP="00B1435D">
      <w:pPr>
        <w:rPr>
          <w:sz w:val="28"/>
          <w:szCs w:val="28"/>
        </w:rPr>
      </w:pPr>
    </w:p>
    <w:p w:rsidR="00777A48" w:rsidRDefault="00777A48" w:rsidP="00B1435D">
      <w:pPr>
        <w:rPr>
          <w:sz w:val="24"/>
          <w:szCs w:val="24"/>
        </w:rPr>
      </w:pPr>
    </w:p>
    <w:p w:rsidR="00CA56B3" w:rsidRPr="00777A48" w:rsidRDefault="00777A48" w:rsidP="00B1435D">
      <w:pPr>
        <w:rPr>
          <w:sz w:val="24"/>
          <w:szCs w:val="24"/>
        </w:rPr>
      </w:pPr>
      <w:r>
        <w:rPr>
          <w:sz w:val="24"/>
          <w:szCs w:val="24"/>
        </w:rPr>
        <w:t>Р</w:t>
      </w:r>
      <w:r w:rsidR="00CA56B3" w:rsidRPr="00777A48">
        <w:rPr>
          <w:sz w:val="24"/>
          <w:szCs w:val="24"/>
        </w:rPr>
        <w:t xml:space="preserve">азослано: </w:t>
      </w:r>
      <w:r w:rsidR="003C7BA4" w:rsidRPr="00777A48">
        <w:rPr>
          <w:sz w:val="24"/>
          <w:szCs w:val="24"/>
        </w:rPr>
        <w:t xml:space="preserve"> постоянной комиссии</w:t>
      </w:r>
      <w:r w:rsidR="00CA56B3" w:rsidRPr="00777A48">
        <w:rPr>
          <w:sz w:val="24"/>
          <w:szCs w:val="24"/>
        </w:rPr>
        <w:t xml:space="preserve">,  прокуратуре района, МПР по Оренбургской области, ГБУЗ «Саракташская РБ» </w:t>
      </w:r>
    </w:p>
    <w:p w:rsidR="00B1435D" w:rsidRDefault="00B1435D" w:rsidP="00B1435D">
      <w:pPr>
        <w:jc w:val="right"/>
        <w:rPr>
          <w:sz w:val="28"/>
          <w:szCs w:val="28"/>
        </w:rPr>
        <w:sectPr w:rsidR="00B1435D" w:rsidSect="00B1435D">
          <w:pgSz w:w="11906" w:h="16838"/>
          <w:pgMar w:top="360" w:right="746" w:bottom="540" w:left="1701" w:header="708" w:footer="708" w:gutter="0"/>
          <w:cols w:space="708"/>
          <w:docGrid w:linePitch="360"/>
        </w:sectPr>
      </w:pPr>
    </w:p>
    <w:p w:rsidR="003C7BA4" w:rsidRDefault="003C7BA4" w:rsidP="00B1435D">
      <w:pPr>
        <w:ind w:left="1134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3C7BA4" w:rsidRDefault="003C7BA4" w:rsidP="00B1435D">
      <w:pPr>
        <w:ind w:left="11340"/>
        <w:rPr>
          <w:sz w:val="28"/>
          <w:szCs w:val="28"/>
        </w:rPr>
      </w:pPr>
      <w:r>
        <w:rPr>
          <w:sz w:val="28"/>
          <w:szCs w:val="28"/>
        </w:rPr>
        <w:t xml:space="preserve"> к решению Совета депутатов</w:t>
      </w:r>
    </w:p>
    <w:p w:rsidR="00B1435D" w:rsidRDefault="003C7BA4" w:rsidP="00B1435D">
      <w:pPr>
        <w:ind w:left="11340"/>
        <w:rPr>
          <w:sz w:val="28"/>
          <w:szCs w:val="28"/>
        </w:rPr>
      </w:pPr>
      <w:r>
        <w:rPr>
          <w:sz w:val="28"/>
          <w:szCs w:val="28"/>
        </w:rPr>
        <w:t>Новочеркасского сельсовета</w:t>
      </w:r>
    </w:p>
    <w:p w:rsidR="00B1435D" w:rsidRDefault="00B1435D" w:rsidP="00B1435D">
      <w:pPr>
        <w:ind w:left="11340"/>
        <w:rPr>
          <w:sz w:val="28"/>
          <w:szCs w:val="28"/>
        </w:rPr>
      </w:pPr>
      <w:r>
        <w:rPr>
          <w:sz w:val="28"/>
          <w:szCs w:val="28"/>
        </w:rPr>
        <w:t xml:space="preserve">Саракташского района </w:t>
      </w:r>
    </w:p>
    <w:p w:rsidR="003C7BA4" w:rsidRDefault="00B1435D" w:rsidP="00B1435D">
      <w:pPr>
        <w:ind w:left="11340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  <w:r w:rsidR="003C7BA4">
        <w:rPr>
          <w:sz w:val="28"/>
          <w:szCs w:val="28"/>
        </w:rPr>
        <w:t xml:space="preserve"> </w:t>
      </w:r>
    </w:p>
    <w:p w:rsidR="003C7BA4" w:rsidRDefault="003C7BA4" w:rsidP="00B1435D">
      <w:pPr>
        <w:ind w:left="1134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1435D">
        <w:rPr>
          <w:sz w:val="28"/>
          <w:szCs w:val="28"/>
        </w:rPr>
        <w:t xml:space="preserve"> 25.12.</w:t>
      </w:r>
      <w:r>
        <w:rPr>
          <w:sz w:val="28"/>
          <w:szCs w:val="28"/>
        </w:rPr>
        <w:t xml:space="preserve">2020 </w:t>
      </w:r>
      <w:r w:rsidR="00B1435D">
        <w:rPr>
          <w:sz w:val="28"/>
          <w:szCs w:val="28"/>
        </w:rPr>
        <w:t xml:space="preserve"> № 25</w:t>
      </w:r>
    </w:p>
    <w:p w:rsidR="00B1435D" w:rsidRDefault="00B1435D" w:rsidP="00B1435D">
      <w:pPr>
        <w:jc w:val="right"/>
        <w:rPr>
          <w:sz w:val="28"/>
          <w:szCs w:val="28"/>
        </w:rPr>
      </w:pPr>
    </w:p>
    <w:p w:rsidR="00B1435D" w:rsidRPr="00F9374B" w:rsidRDefault="00B1435D" w:rsidP="00B1435D">
      <w:pPr>
        <w:jc w:val="right"/>
        <w:rPr>
          <w:sz w:val="28"/>
          <w:szCs w:val="28"/>
        </w:rPr>
      </w:pPr>
    </w:p>
    <w:p w:rsidR="003C7BA4" w:rsidRPr="00F9374B" w:rsidRDefault="003C7BA4" w:rsidP="00B1435D">
      <w:pPr>
        <w:rPr>
          <w:sz w:val="28"/>
          <w:szCs w:val="28"/>
        </w:rPr>
      </w:pPr>
    </w:p>
    <w:p w:rsidR="003C7BA4" w:rsidRPr="00406124" w:rsidRDefault="003C7BA4" w:rsidP="00B1435D">
      <w:pPr>
        <w:ind w:left="142"/>
        <w:jc w:val="center"/>
        <w:rPr>
          <w:sz w:val="28"/>
          <w:szCs w:val="28"/>
        </w:rPr>
      </w:pPr>
      <w:r w:rsidRPr="00406124">
        <w:rPr>
          <w:sz w:val="28"/>
          <w:szCs w:val="28"/>
        </w:rPr>
        <w:t xml:space="preserve">Перечень имущества, </w:t>
      </w:r>
    </w:p>
    <w:p w:rsidR="003C7BA4" w:rsidRDefault="003C7BA4" w:rsidP="00B1435D">
      <w:pPr>
        <w:ind w:left="142"/>
        <w:jc w:val="center"/>
        <w:rPr>
          <w:sz w:val="28"/>
          <w:szCs w:val="28"/>
        </w:rPr>
      </w:pPr>
      <w:r w:rsidRPr="00406124">
        <w:rPr>
          <w:sz w:val="28"/>
          <w:szCs w:val="28"/>
        </w:rPr>
        <w:t xml:space="preserve">предлагаемого к передаче из  </w:t>
      </w:r>
      <w:r>
        <w:rPr>
          <w:sz w:val="28"/>
          <w:szCs w:val="28"/>
        </w:rPr>
        <w:t xml:space="preserve">государственной </w:t>
      </w:r>
      <w:r w:rsidRPr="00406124">
        <w:rPr>
          <w:sz w:val="28"/>
          <w:szCs w:val="28"/>
        </w:rPr>
        <w:t xml:space="preserve"> собственности </w:t>
      </w:r>
      <w:r>
        <w:rPr>
          <w:sz w:val="28"/>
          <w:szCs w:val="28"/>
        </w:rPr>
        <w:t xml:space="preserve">Оренбургской области </w:t>
      </w:r>
      <w:r w:rsidRPr="00406124">
        <w:rPr>
          <w:sz w:val="28"/>
          <w:szCs w:val="28"/>
        </w:rPr>
        <w:t xml:space="preserve"> в  муниципальную собственность  </w:t>
      </w:r>
      <w:r>
        <w:rPr>
          <w:sz w:val="28"/>
          <w:szCs w:val="28"/>
        </w:rPr>
        <w:t xml:space="preserve">Новочеркасского сельсовета </w:t>
      </w:r>
      <w:r w:rsidRPr="00406124">
        <w:rPr>
          <w:sz w:val="28"/>
          <w:szCs w:val="28"/>
        </w:rPr>
        <w:t xml:space="preserve">Саракташского района  Оренбургской области </w:t>
      </w:r>
    </w:p>
    <w:p w:rsidR="00B1435D" w:rsidRDefault="00B1435D" w:rsidP="00B1435D">
      <w:pPr>
        <w:ind w:left="142"/>
        <w:jc w:val="center"/>
        <w:rPr>
          <w:sz w:val="28"/>
          <w:szCs w:val="28"/>
        </w:rPr>
      </w:pPr>
    </w:p>
    <w:p w:rsidR="003C7BA4" w:rsidRPr="00406124" w:rsidRDefault="003C7BA4" w:rsidP="00B1435D">
      <w:pPr>
        <w:ind w:left="142"/>
        <w:jc w:val="center"/>
        <w:rPr>
          <w:sz w:val="28"/>
          <w:szCs w:val="28"/>
        </w:rPr>
      </w:pPr>
    </w:p>
    <w:tbl>
      <w:tblPr>
        <w:tblW w:w="14794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0"/>
        <w:gridCol w:w="3060"/>
        <w:gridCol w:w="2340"/>
        <w:gridCol w:w="2520"/>
        <w:gridCol w:w="3094"/>
      </w:tblGrid>
      <w:tr w:rsidR="003C7BA4" w:rsidRPr="00406124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A4" w:rsidRPr="00406124" w:rsidRDefault="003C7BA4" w:rsidP="00B1435D">
            <w:pPr>
              <w:jc w:val="center"/>
              <w:rPr>
                <w:sz w:val="28"/>
                <w:szCs w:val="28"/>
              </w:rPr>
            </w:pPr>
            <w:r w:rsidRPr="00406124">
              <w:rPr>
                <w:sz w:val="28"/>
                <w:szCs w:val="28"/>
              </w:rPr>
              <w:t xml:space="preserve">Полное наименование  организации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A4" w:rsidRPr="00406124" w:rsidRDefault="003C7BA4" w:rsidP="00B1435D">
            <w:pPr>
              <w:jc w:val="center"/>
              <w:rPr>
                <w:sz w:val="28"/>
                <w:szCs w:val="28"/>
              </w:rPr>
            </w:pPr>
            <w:r w:rsidRPr="00406124">
              <w:rPr>
                <w:sz w:val="28"/>
                <w:szCs w:val="28"/>
              </w:rPr>
              <w:t>Адрес местонахождения организации, ИНН организации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A4" w:rsidRPr="00406124" w:rsidRDefault="003C7BA4" w:rsidP="00B1435D">
            <w:pPr>
              <w:jc w:val="center"/>
              <w:rPr>
                <w:sz w:val="28"/>
                <w:szCs w:val="28"/>
              </w:rPr>
            </w:pPr>
            <w:r w:rsidRPr="00406124">
              <w:rPr>
                <w:sz w:val="28"/>
                <w:szCs w:val="28"/>
              </w:rPr>
              <w:t>Наименование имущества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A4" w:rsidRPr="00406124" w:rsidRDefault="003C7BA4" w:rsidP="00B1435D">
            <w:pPr>
              <w:jc w:val="center"/>
              <w:rPr>
                <w:sz w:val="28"/>
                <w:szCs w:val="28"/>
              </w:rPr>
            </w:pPr>
            <w:r w:rsidRPr="00406124">
              <w:rPr>
                <w:sz w:val="28"/>
                <w:szCs w:val="28"/>
              </w:rPr>
              <w:t>Адрес местонахождения имущества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A4" w:rsidRPr="00406124" w:rsidRDefault="003C7BA4" w:rsidP="00B1435D">
            <w:pPr>
              <w:jc w:val="center"/>
              <w:rPr>
                <w:sz w:val="28"/>
                <w:szCs w:val="28"/>
              </w:rPr>
            </w:pPr>
            <w:r w:rsidRPr="00406124">
              <w:rPr>
                <w:sz w:val="28"/>
                <w:szCs w:val="28"/>
              </w:rPr>
              <w:t xml:space="preserve">Индивидуализирующие </w:t>
            </w:r>
          </w:p>
          <w:p w:rsidR="003C7BA4" w:rsidRPr="00406124" w:rsidRDefault="003C7BA4" w:rsidP="00B1435D">
            <w:pPr>
              <w:jc w:val="center"/>
              <w:rPr>
                <w:sz w:val="28"/>
                <w:szCs w:val="28"/>
              </w:rPr>
            </w:pPr>
            <w:r w:rsidRPr="00406124">
              <w:rPr>
                <w:sz w:val="28"/>
                <w:szCs w:val="28"/>
              </w:rPr>
              <w:t>характеристики</w:t>
            </w:r>
          </w:p>
          <w:p w:rsidR="003C7BA4" w:rsidRPr="00406124" w:rsidRDefault="003C7BA4" w:rsidP="00B1435D">
            <w:pPr>
              <w:jc w:val="center"/>
              <w:rPr>
                <w:sz w:val="28"/>
                <w:szCs w:val="28"/>
              </w:rPr>
            </w:pPr>
            <w:r w:rsidRPr="00406124">
              <w:rPr>
                <w:sz w:val="28"/>
                <w:szCs w:val="28"/>
              </w:rPr>
              <w:t>имущества</w:t>
            </w:r>
          </w:p>
        </w:tc>
      </w:tr>
      <w:tr w:rsidR="003C7BA4" w:rsidRPr="00406124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A4" w:rsidRPr="00406124" w:rsidRDefault="003C7BA4" w:rsidP="00B143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Государственное бюджетное учреждение здравоохранения «Саракташская районная больница»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A4" w:rsidRDefault="003C7BA4" w:rsidP="00B143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462100 Оренбургская область, Саракташский район, п. Саракташ, ул. Пушкина № 4</w:t>
            </w:r>
          </w:p>
          <w:p w:rsidR="003C7BA4" w:rsidRPr="00406124" w:rsidRDefault="003C7BA4" w:rsidP="00B143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A4" w:rsidRPr="00B45AD9" w:rsidRDefault="003C7BA4" w:rsidP="00B143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Помещение № 3 фельдшерско- акушерского пункта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A4" w:rsidRPr="00406124" w:rsidRDefault="003C7BA4" w:rsidP="00B143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Федерация, Оренбургская область, Саракташский район, с. Красногор, пер. Школьный № 3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A4" w:rsidRPr="00406124" w:rsidRDefault="003C7BA4" w:rsidP="00B143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 56:26:1303001:1114, назначение объекта - нежилое, площадь объекта - 54,9 кв.м.</w:t>
            </w:r>
          </w:p>
        </w:tc>
      </w:tr>
    </w:tbl>
    <w:p w:rsidR="00B1435D" w:rsidRDefault="00B1435D" w:rsidP="00B1435D">
      <w:pPr>
        <w:rPr>
          <w:sz w:val="28"/>
          <w:szCs w:val="28"/>
        </w:rPr>
        <w:sectPr w:rsidR="00B1435D" w:rsidSect="00B1435D">
          <w:pgSz w:w="16838" w:h="11906" w:orient="landscape"/>
          <w:pgMar w:top="1701" w:right="357" w:bottom="748" w:left="539" w:header="709" w:footer="709" w:gutter="0"/>
          <w:cols w:space="708"/>
          <w:docGrid w:linePitch="360"/>
        </w:sectPr>
      </w:pPr>
    </w:p>
    <w:p w:rsidR="003C7BA4" w:rsidRDefault="003C7BA4" w:rsidP="00B1435D"/>
    <w:sectPr w:rsidR="003C7BA4" w:rsidSect="00B1435D">
      <w:pgSz w:w="11906" w:h="16838"/>
      <w:pgMar w:top="360" w:right="746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7B0"/>
    <w:rsid w:val="000E37B0"/>
    <w:rsid w:val="001C532D"/>
    <w:rsid w:val="003527DD"/>
    <w:rsid w:val="003C7BA4"/>
    <w:rsid w:val="00480602"/>
    <w:rsid w:val="004852DE"/>
    <w:rsid w:val="006D0F57"/>
    <w:rsid w:val="00777A48"/>
    <w:rsid w:val="008534C8"/>
    <w:rsid w:val="00B1435D"/>
    <w:rsid w:val="00C3392F"/>
    <w:rsid w:val="00CA56B3"/>
    <w:rsid w:val="00EF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50CE20-F3A4-4040-A376-B2FA43337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7B0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CA56B3"/>
    <w:pPr>
      <w:spacing w:after="200" w:line="276" w:lineRule="auto"/>
      <w:jc w:val="both"/>
    </w:pPr>
    <w:rPr>
      <w:rFonts w:ascii="Bookman Old Style" w:eastAsia="Calibri" w:hAnsi="Bookman Old Style"/>
      <w:b/>
      <w:bCs/>
      <w:i/>
      <w:i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cp:lastPrinted>2020-12-25T04:07:00Z</cp:lastPrinted>
  <dcterms:created xsi:type="dcterms:W3CDTF">2021-01-14T14:24:00Z</dcterms:created>
  <dcterms:modified xsi:type="dcterms:W3CDTF">2021-01-14T14:24:00Z</dcterms:modified>
</cp:coreProperties>
</file>