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A3" w:rsidRPr="00D82C45" w:rsidRDefault="00FD758F" w:rsidP="00BE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D82C45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4292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5A3" w:rsidRPr="00D82C45" w:rsidRDefault="00BE25A3" w:rsidP="00BE25A3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D82C45">
        <w:rPr>
          <w:rFonts w:ascii="Times New Roman" w:eastAsia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BE25A3" w:rsidRPr="00D82C45" w:rsidRDefault="00BE25A3" w:rsidP="00BE25A3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D82C45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E25A3" w:rsidRPr="00D82C45" w:rsidRDefault="00BE25A3" w:rsidP="00BE25A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D82C45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BE25A3" w:rsidRPr="00D82C45" w:rsidRDefault="00BE25A3" w:rsidP="00BE25A3">
      <w:pPr>
        <w:pBdr>
          <w:bottom w:val="single" w:sz="18" w:space="1" w:color="auto"/>
        </w:pBdr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BE25A3" w:rsidRPr="00D82C45" w:rsidRDefault="00BE25A3" w:rsidP="00BE25A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15</w:t>
      </w:r>
      <w:r w:rsidRPr="00D82C45">
        <w:rPr>
          <w:rFonts w:ascii="Times New Roman" w:eastAsia="Times New Roman" w:hAnsi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/>
          <w:sz w:val="28"/>
          <w:szCs w:val="28"/>
          <w:u w:val="single"/>
        </w:rPr>
        <w:t>6</w:t>
      </w:r>
      <w:r w:rsidRPr="00D82C45">
        <w:rPr>
          <w:rFonts w:ascii="Times New Roman" w:eastAsia="Times New Roman" w:hAnsi="Times New Roman"/>
          <w:sz w:val="28"/>
          <w:szCs w:val="28"/>
          <w:u w:val="single"/>
        </w:rPr>
        <w:t>.20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20 </w:t>
      </w:r>
      <w:r w:rsidRPr="00D82C45">
        <w:rPr>
          <w:rFonts w:ascii="Times New Roman" w:eastAsia="Times New Roman" w:hAnsi="Times New Roman"/>
          <w:sz w:val="28"/>
          <w:szCs w:val="28"/>
        </w:rPr>
        <w:tab/>
      </w:r>
      <w:r w:rsidRPr="00D82C45">
        <w:rPr>
          <w:rFonts w:ascii="Times New Roman" w:eastAsia="Times New Roman" w:hAnsi="Times New Roman"/>
          <w:sz w:val="26"/>
          <w:szCs w:val="26"/>
        </w:rPr>
        <w:t xml:space="preserve">                                    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с. Новочеркасск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D82C45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Pr="00D82C45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59</w:t>
      </w:r>
      <w:r w:rsidRPr="00D82C45">
        <w:rPr>
          <w:rFonts w:ascii="Times New Roman" w:eastAsia="Times New Roman" w:hAnsi="Times New Roman"/>
          <w:sz w:val="28"/>
          <w:szCs w:val="28"/>
          <w:u w:val="single"/>
        </w:rPr>
        <w:t>-п</w:t>
      </w:r>
    </w:p>
    <w:p w:rsidR="00BE25A3" w:rsidRPr="00D82C45" w:rsidRDefault="00BE25A3" w:rsidP="00BE25A3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8"/>
          <w:szCs w:val="28"/>
          <w:u w:val="single"/>
        </w:rPr>
      </w:pPr>
    </w:p>
    <w:p w:rsidR="00BE25A3" w:rsidRPr="00D82C45" w:rsidRDefault="00BE25A3" w:rsidP="00BE25A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7"/>
      </w:tblGrid>
      <w:tr w:rsidR="00BE25A3" w:rsidRPr="00D82C45">
        <w:trPr>
          <w:trHeight w:val="1096"/>
        </w:trPr>
        <w:tc>
          <w:tcPr>
            <w:tcW w:w="9077" w:type="dxa"/>
            <w:tcBorders>
              <w:top w:val="nil"/>
              <w:left w:val="nil"/>
              <w:bottom w:val="nil"/>
              <w:right w:val="nil"/>
            </w:tcBorders>
          </w:tcPr>
          <w:p w:rsidR="00BE25A3" w:rsidRPr="00D82C45" w:rsidRDefault="00BE25A3" w:rsidP="00BE25A3">
            <w:pPr>
              <w:spacing w:after="0" w:line="240" w:lineRule="auto"/>
              <w:ind w:left="77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Об усилении мер пожарной безопасности на территории муниципального образования Новочеркасский  сельсовет в весенне-летний период 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20</w:t>
            </w: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 xml:space="preserve"> года</w:t>
            </w:r>
          </w:p>
        </w:tc>
      </w:tr>
    </w:tbl>
    <w:p w:rsidR="00BE25A3" w:rsidRPr="00D82C45" w:rsidRDefault="00BE25A3" w:rsidP="00BE2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 xml:space="preserve">                </w:t>
      </w:r>
    </w:p>
    <w:p w:rsidR="00BE25A3" w:rsidRPr="00D82C45" w:rsidRDefault="00BE25A3" w:rsidP="00BE25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 xml:space="preserve">             На основании Устава муниципального образования Новочеркасский  сельсовет, руководствуясь ФЗ «О пожарной безопасности», а также Правилами пожарной безопасности в РФ, в целях усиления мер пожарной безопасности на территории муниципального образования Новочеркасский сельсовет в весенне-летний период: </w:t>
      </w:r>
    </w:p>
    <w:p w:rsidR="00BE25A3" w:rsidRPr="00D82C45" w:rsidRDefault="00BE25A3" w:rsidP="00BE2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1. Утвердить план мероприятий по усилению пожарной безопасности на территории муниципального образования (приложение 1)</w:t>
      </w:r>
    </w:p>
    <w:p w:rsidR="00BE25A3" w:rsidRPr="00D82C45" w:rsidRDefault="00BE25A3" w:rsidP="00BE25A3">
      <w:pPr>
        <w:spacing w:after="0" w:line="240" w:lineRule="auto"/>
        <w:ind w:right="7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>2. Запретить ввоз населением грубых кормов в</w:t>
      </w:r>
      <w:r>
        <w:rPr>
          <w:rFonts w:ascii="Times New Roman" w:eastAsia="Times New Roman" w:hAnsi="Times New Roman"/>
          <w:sz w:val="28"/>
          <w:szCs w:val="28"/>
        </w:rPr>
        <w:t xml:space="preserve"> населенные пункты сельсовета с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16 июня </w:t>
      </w:r>
      <w:r w:rsidRPr="00D82C45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 xml:space="preserve"> до 1 октября 2020 года</w:t>
      </w:r>
      <w:r w:rsidRPr="00D82C45">
        <w:rPr>
          <w:rFonts w:ascii="Times New Roman" w:eastAsia="Times New Roman" w:hAnsi="Times New Roman"/>
          <w:sz w:val="28"/>
          <w:szCs w:val="28"/>
        </w:rPr>
        <w:t>.</w:t>
      </w:r>
    </w:p>
    <w:p w:rsidR="00BE25A3" w:rsidRPr="00D82C45" w:rsidRDefault="00BE25A3" w:rsidP="00BE25A3">
      <w:pPr>
        <w:spacing w:after="0" w:line="240" w:lineRule="auto"/>
        <w:ind w:right="7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>3. Запретить сжигание стерни и соломы на убранных полях, сжигание мусора в населенных пунктах.</w:t>
      </w:r>
    </w:p>
    <w:p w:rsidR="00BE25A3" w:rsidRPr="00D82C45" w:rsidRDefault="00BE25A3" w:rsidP="00BE25A3">
      <w:pPr>
        <w:spacing w:after="0" w:line="240" w:lineRule="auto"/>
        <w:ind w:right="75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 xml:space="preserve">5. Всем владельцам домовладений иметь в постоянной готовности первичные средства пожаротушения и противопожарный инвентарь: запас воды не менее </w:t>
      </w:r>
      <w:smartTag w:uri="urn:schemas-microsoft-com:office:smarttags" w:element="metricconverter">
        <w:smartTagPr>
          <w:attr w:name="ProductID" w:val="200 литров"/>
        </w:smartTagPr>
        <w:r w:rsidRPr="00D82C45">
          <w:rPr>
            <w:rFonts w:ascii="Times New Roman" w:eastAsia="Times New Roman" w:hAnsi="Times New Roman"/>
            <w:sz w:val="28"/>
            <w:szCs w:val="28"/>
          </w:rPr>
          <w:t>200 литров</w:t>
        </w:r>
      </w:smartTag>
      <w:r w:rsidRPr="00D82C45">
        <w:rPr>
          <w:rFonts w:ascii="Times New Roman" w:eastAsia="Times New Roman" w:hAnsi="Times New Roman"/>
          <w:sz w:val="28"/>
          <w:szCs w:val="28"/>
        </w:rPr>
        <w:t xml:space="preserve">, две штыковые лопаты, два ведра емкостью не менее </w:t>
      </w:r>
      <w:smartTag w:uri="urn:schemas-microsoft-com:office:smarttags" w:element="metricconverter">
        <w:smartTagPr>
          <w:attr w:name="ProductID" w:val="10 литров"/>
        </w:smartTagPr>
        <w:r w:rsidRPr="00D82C45">
          <w:rPr>
            <w:rFonts w:ascii="Times New Roman" w:eastAsia="Times New Roman" w:hAnsi="Times New Roman"/>
            <w:sz w:val="28"/>
            <w:szCs w:val="28"/>
          </w:rPr>
          <w:t>10 литров</w:t>
        </w:r>
      </w:smartTag>
      <w:r w:rsidRPr="00D82C45">
        <w:rPr>
          <w:rFonts w:ascii="Times New Roman" w:eastAsia="Times New Roman" w:hAnsi="Times New Roman"/>
          <w:sz w:val="28"/>
          <w:szCs w:val="28"/>
        </w:rPr>
        <w:t xml:space="preserve"> каждое, две метлы.</w:t>
      </w:r>
    </w:p>
    <w:p w:rsidR="00BE25A3" w:rsidRPr="00D82C45" w:rsidRDefault="00BE25A3" w:rsidP="00BE2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 xml:space="preserve">3. </w:t>
      </w:r>
      <w:r>
        <w:rPr>
          <w:rFonts w:ascii="Times New Roman" w:eastAsia="Times New Roman" w:hAnsi="Times New Roman"/>
          <w:sz w:val="28"/>
          <w:szCs w:val="20"/>
        </w:rPr>
        <w:t>Контроль за исполнение настоящего постановление оставляю за собой</w:t>
      </w:r>
      <w:r w:rsidRPr="00D82C45">
        <w:rPr>
          <w:rFonts w:ascii="Times New Roman" w:eastAsia="Times New Roman" w:hAnsi="Times New Roman"/>
          <w:sz w:val="28"/>
          <w:szCs w:val="20"/>
        </w:rPr>
        <w:t>.</w:t>
      </w:r>
    </w:p>
    <w:p w:rsidR="00BE25A3" w:rsidRPr="00D82C45" w:rsidRDefault="00BE25A3" w:rsidP="00BE25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4. Постановление вступает в силу со дня подписания.</w:t>
      </w:r>
    </w:p>
    <w:p w:rsidR="00BE25A3" w:rsidRPr="00D82C45" w:rsidRDefault="00BE25A3" w:rsidP="00BE25A3">
      <w:pPr>
        <w:spacing w:after="0" w:line="240" w:lineRule="auto"/>
        <w:ind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BE25A3" w:rsidRPr="00D82C45" w:rsidRDefault="00BE25A3" w:rsidP="00BE25A3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 xml:space="preserve">Новочеркасского сельсовета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 Н.Ф. Суюндуков </w:t>
      </w:r>
    </w:p>
    <w:p w:rsidR="00BE25A3" w:rsidRDefault="00BE25A3" w:rsidP="00BE25A3">
      <w:pPr>
        <w:spacing w:after="0" w:line="240" w:lineRule="auto"/>
        <w:ind w:left="360"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left="360"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left="360"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left="360" w:right="740"/>
        <w:jc w:val="both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ind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>Разослано:  прокурору района, пожарная часть, СПК колхоз «Красногорский», УУ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D82C45">
        <w:rPr>
          <w:rFonts w:ascii="Times New Roman" w:eastAsia="Times New Roman" w:hAnsi="Times New Roman"/>
          <w:sz w:val="28"/>
          <w:szCs w:val="28"/>
        </w:rPr>
        <w:t xml:space="preserve">, старостам сел, в стенную печать.  </w:t>
      </w:r>
    </w:p>
    <w:p w:rsidR="00BE25A3" w:rsidRPr="00D82C45" w:rsidRDefault="00BE25A3" w:rsidP="00BE25A3">
      <w:pPr>
        <w:spacing w:after="0" w:line="240" w:lineRule="auto"/>
        <w:ind w:left="360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D82C45">
        <w:rPr>
          <w:rFonts w:ascii="Times New Roman" w:eastAsia="Times New Roman" w:hAnsi="Times New Roman"/>
          <w:sz w:val="28"/>
          <w:szCs w:val="28"/>
        </w:rPr>
        <w:t xml:space="preserve">       </w:t>
      </w:r>
    </w:p>
    <w:p w:rsidR="00BE25A3" w:rsidRPr="00D82C45" w:rsidRDefault="00BE25A3" w:rsidP="00BE25A3">
      <w:pPr>
        <w:spacing w:after="0" w:line="240" w:lineRule="auto"/>
        <w:ind w:left="360" w:right="-5"/>
        <w:jc w:val="both"/>
        <w:rPr>
          <w:rFonts w:ascii="Times New Roman" w:eastAsia="Times New Roman" w:hAnsi="Times New Roman"/>
          <w:sz w:val="28"/>
          <w:szCs w:val="20"/>
        </w:rPr>
      </w:pPr>
    </w:p>
    <w:p w:rsidR="00BE25A3" w:rsidRPr="00D82C45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Приложение №1</w:t>
      </w:r>
    </w:p>
    <w:p w:rsidR="00BE25A3" w:rsidRPr="00D82C45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 xml:space="preserve">к постановлению администрации </w:t>
      </w:r>
    </w:p>
    <w:p w:rsidR="00BE25A3" w:rsidRPr="00D82C45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муниципального образования</w:t>
      </w:r>
    </w:p>
    <w:p w:rsidR="00BE25A3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Новочеркасский сельсовет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BE25A3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 xml:space="preserve">Саракташского района </w:t>
      </w:r>
    </w:p>
    <w:p w:rsidR="00BE25A3" w:rsidRPr="00D82C45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</w:rPr>
        <w:t>Оренбургской области</w:t>
      </w:r>
    </w:p>
    <w:p w:rsidR="00BE25A3" w:rsidRPr="00D82C45" w:rsidRDefault="00BE25A3" w:rsidP="00BE25A3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от 15.</w:t>
      </w:r>
      <w:r w:rsidRPr="00D82C45">
        <w:rPr>
          <w:rFonts w:ascii="Times New Roman" w:eastAsia="Times New Roman" w:hAnsi="Times New Roman"/>
          <w:sz w:val="28"/>
          <w:szCs w:val="20"/>
        </w:rPr>
        <w:t>0</w:t>
      </w:r>
      <w:r>
        <w:rPr>
          <w:rFonts w:ascii="Times New Roman" w:eastAsia="Times New Roman" w:hAnsi="Times New Roman"/>
          <w:sz w:val="28"/>
          <w:szCs w:val="20"/>
        </w:rPr>
        <w:t>6</w:t>
      </w:r>
      <w:r w:rsidRPr="00D82C45">
        <w:rPr>
          <w:rFonts w:ascii="Times New Roman" w:eastAsia="Times New Roman" w:hAnsi="Times New Roman"/>
          <w:sz w:val="28"/>
          <w:szCs w:val="20"/>
        </w:rPr>
        <w:t>.20</w:t>
      </w:r>
      <w:r>
        <w:rPr>
          <w:rFonts w:ascii="Times New Roman" w:eastAsia="Times New Roman" w:hAnsi="Times New Roman"/>
          <w:sz w:val="28"/>
          <w:szCs w:val="20"/>
        </w:rPr>
        <w:t>20  № 59</w:t>
      </w:r>
      <w:r w:rsidRPr="00D82C45">
        <w:rPr>
          <w:rFonts w:ascii="Times New Roman" w:eastAsia="Times New Roman" w:hAnsi="Times New Roman"/>
          <w:sz w:val="28"/>
          <w:szCs w:val="20"/>
        </w:rPr>
        <w:t xml:space="preserve">-п                                                                                                                                                  </w:t>
      </w:r>
    </w:p>
    <w:p w:rsidR="00BE25A3" w:rsidRPr="00D82C45" w:rsidRDefault="00BE25A3" w:rsidP="00BE25A3">
      <w:pPr>
        <w:spacing w:after="0" w:line="240" w:lineRule="auto"/>
        <w:ind w:right="-5"/>
        <w:jc w:val="right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ab/>
      </w:r>
      <w:r w:rsidRPr="00D82C45">
        <w:rPr>
          <w:rFonts w:ascii="Times New Roman" w:eastAsia="Times New Roman" w:hAnsi="Times New Roman"/>
          <w:sz w:val="28"/>
          <w:szCs w:val="20"/>
        </w:rPr>
        <w:tab/>
      </w:r>
      <w:r w:rsidRPr="00D82C45"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BE25A3" w:rsidRPr="00D82C45" w:rsidRDefault="00BE25A3" w:rsidP="00BE25A3">
      <w:pPr>
        <w:spacing w:after="0" w:line="240" w:lineRule="auto"/>
        <w:ind w:right="459"/>
        <w:jc w:val="center"/>
        <w:rPr>
          <w:rFonts w:ascii="Times New Roman" w:eastAsia="Times New Roman" w:hAnsi="Times New Roman"/>
          <w:sz w:val="28"/>
          <w:szCs w:val="20"/>
        </w:rPr>
      </w:pPr>
    </w:p>
    <w:p w:rsidR="00BE25A3" w:rsidRPr="00D82C45" w:rsidRDefault="00BE25A3" w:rsidP="00BE25A3">
      <w:pPr>
        <w:spacing w:after="0" w:line="240" w:lineRule="auto"/>
        <w:ind w:right="459"/>
        <w:jc w:val="center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ПЛАН</w:t>
      </w:r>
    </w:p>
    <w:p w:rsidR="00BE25A3" w:rsidRPr="00D82C45" w:rsidRDefault="00BE25A3" w:rsidP="00BE25A3">
      <w:pPr>
        <w:spacing w:after="0" w:line="240" w:lineRule="auto"/>
        <w:ind w:right="459"/>
        <w:jc w:val="center"/>
        <w:rPr>
          <w:rFonts w:ascii="Times New Roman" w:eastAsia="Times New Roman" w:hAnsi="Times New Roman"/>
          <w:sz w:val="28"/>
          <w:szCs w:val="20"/>
        </w:rPr>
      </w:pPr>
    </w:p>
    <w:p w:rsidR="00BE25A3" w:rsidRPr="00D82C45" w:rsidRDefault="00BE25A3" w:rsidP="00BE25A3">
      <w:pPr>
        <w:spacing w:after="0" w:line="240" w:lineRule="auto"/>
        <w:ind w:right="459"/>
        <w:jc w:val="center"/>
        <w:rPr>
          <w:rFonts w:ascii="Times New Roman" w:eastAsia="Times New Roman" w:hAnsi="Times New Roman"/>
          <w:sz w:val="28"/>
          <w:szCs w:val="20"/>
        </w:rPr>
      </w:pPr>
      <w:r w:rsidRPr="00D82C45">
        <w:rPr>
          <w:rFonts w:ascii="Times New Roman" w:eastAsia="Times New Roman" w:hAnsi="Times New Roman"/>
          <w:sz w:val="28"/>
          <w:szCs w:val="20"/>
        </w:rPr>
        <w:t>Мероприятий по усилению пожарной безопасности на территории муниципального образования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3"/>
        <w:gridCol w:w="1800"/>
        <w:gridCol w:w="2592"/>
      </w:tblGrid>
      <w:tr w:rsidR="00BE25A3" w:rsidRPr="00D82C45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ответственный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Обеспечение запаса ГСМ для пожарного автомобиля на случай  тушения пожара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tabs>
                <w:tab w:val="left" w:pos="1291"/>
              </w:tabs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Администрация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Ревизия и ремонт (при необходимости) мест забора воды для тушения пожаров, обеспечение подъездных путей к ним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До 30 июня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 xml:space="preserve">Администрация 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 xml:space="preserve">Усиленный контроль за местами повышенной пожарной опасности на предмет возгорания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Руководители организаций, население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4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Пропаганда населению правил пожарной безопасности, методов сообщения о случаях возгорания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 xml:space="preserve">Руководители организаций, 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Проведение открытых уроков в образовательном учреждении о правилах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Май -сентябрь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Директора школ</w:t>
            </w:r>
          </w:p>
        </w:tc>
      </w:tr>
      <w:tr w:rsidR="00BE25A3" w:rsidRPr="00D82C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Проведение рейда по соблюдению правил пожарной безопасности и выявлению нарушителей с целью привлечения к административной ответственности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Весь период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A3" w:rsidRPr="00D82C45" w:rsidRDefault="00BE25A3" w:rsidP="00BE25A3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D82C45">
              <w:rPr>
                <w:rFonts w:ascii="Times New Roman" w:eastAsia="Times New Roman" w:hAnsi="Times New Roman"/>
                <w:sz w:val="28"/>
                <w:szCs w:val="20"/>
              </w:rPr>
              <w:t>Представитель пожарного ДЕПО</w:t>
            </w:r>
          </w:p>
        </w:tc>
      </w:tr>
    </w:tbl>
    <w:p w:rsidR="00BE25A3" w:rsidRPr="00D82C45" w:rsidRDefault="00BE25A3" w:rsidP="00BE25A3">
      <w:pPr>
        <w:tabs>
          <w:tab w:val="left" w:pos="32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Pr="00D82C45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Default="00BE25A3" w:rsidP="00BE25A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E25A3" w:rsidRDefault="00BE25A3" w:rsidP="00BE2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A3"/>
    <w:rsid w:val="00936A6E"/>
    <w:rsid w:val="00BB2AD2"/>
    <w:rsid w:val="00BE25A3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371E2-2031-4669-8A35-1B9B579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A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BE25A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2020-07-02T06:02:00Z</dcterms:created>
  <dcterms:modified xsi:type="dcterms:W3CDTF">2020-07-02T06:02:00Z</dcterms:modified>
</cp:coreProperties>
</file>