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DE" w:rsidRDefault="005475DE" w:rsidP="008C18B4">
      <w:pPr>
        <w:widowControl w:val="0"/>
        <w:autoSpaceDE w:val="0"/>
        <w:autoSpaceDN w:val="0"/>
        <w:adjustRightInd w:val="0"/>
        <w:ind w:left="5670"/>
        <w:contextualSpacing/>
        <w:rPr>
          <w:rFonts w:ascii="Times New Roman" w:hAnsi="Times New Roman"/>
          <w:sz w:val="24"/>
          <w:szCs w:val="24"/>
        </w:rPr>
      </w:pPr>
      <w:bookmarkStart w:id="0" w:name="_GoBack"/>
      <w:bookmarkEnd w:id="0"/>
    </w:p>
    <w:p w:rsidR="005475DE" w:rsidRDefault="005475DE" w:rsidP="008C18B4">
      <w:pPr>
        <w:widowControl w:val="0"/>
        <w:autoSpaceDE w:val="0"/>
        <w:autoSpaceDN w:val="0"/>
        <w:adjustRightInd w:val="0"/>
        <w:ind w:left="5670"/>
        <w:contextualSpacing/>
        <w:rPr>
          <w:rFonts w:ascii="Times New Roman" w:hAnsi="Times New Roman"/>
          <w:sz w:val="24"/>
          <w:szCs w:val="24"/>
        </w:rPr>
      </w:pPr>
    </w:p>
    <w:p w:rsidR="005475DE" w:rsidRPr="00830AC8" w:rsidRDefault="00BB4494" w:rsidP="005475D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717E7">
        <w:rPr>
          <w:noProof/>
          <w:lang w:eastAsia="ru-RU"/>
        </w:rPr>
        <w:drawing>
          <wp:inline distT="0" distB="0" distL="0" distR="0">
            <wp:extent cx="914400" cy="742950"/>
            <wp:effectExtent l="0" t="0" r="0" b="0"/>
            <wp:docPr id="1" name="Рисунок 1"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c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a:noFill/>
                    </a:ln>
                  </pic:spPr>
                </pic:pic>
              </a:graphicData>
            </a:graphic>
          </wp:inline>
        </w:drawing>
      </w:r>
    </w:p>
    <w:p w:rsidR="005475DE" w:rsidRPr="00830AC8" w:rsidRDefault="005475DE" w:rsidP="005475DE">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 xml:space="preserve">АДМИНИСТРАЦИЯ </w:t>
      </w:r>
      <w:r>
        <w:rPr>
          <w:rFonts w:ascii="Times New Roman" w:eastAsia="Times New Roman" w:hAnsi="Times New Roman"/>
          <w:b/>
          <w:bCs/>
          <w:sz w:val="28"/>
          <w:szCs w:val="28"/>
          <w:lang w:eastAsia="ru-RU"/>
        </w:rPr>
        <w:t>НОВОЧЕРКАССКОГО</w:t>
      </w:r>
      <w:r w:rsidRPr="00830AC8">
        <w:rPr>
          <w:rFonts w:ascii="Times New Roman" w:eastAsia="Times New Roman" w:hAnsi="Times New Roman"/>
          <w:b/>
          <w:bCs/>
          <w:sz w:val="28"/>
          <w:szCs w:val="28"/>
          <w:lang w:eastAsia="ru-RU"/>
        </w:rPr>
        <w:t xml:space="preserve"> СЕЛЬСОВЕТА</w:t>
      </w:r>
    </w:p>
    <w:p w:rsidR="005475DE" w:rsidRPr="00830AC8" w:rsidRDefault="005475DE" w:rsidP="005475DE">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5475DE" w:rsidRPr="00830AC8" w:rsidRDefault="005475DE" w:rsidP="005475D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475DE" w:rsidRPr="00830AC8" w:rsidRDefault="005475DE" w:rsidP="005475D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475DE" w:rsidRPr="00830AC8" w:rsidRDefault="005475DE" w:rsidP="005475D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5475DE" w:rsidRPr="00830AC8" w:rsidRDefault="005475DE" w:rsidP="005475DE">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5475DE" w:rsidRPr="00830AC8" w:rsidRDefault="005475DE" w:rsidP="005475DE">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5475DE" w:rsidRPr="00830AC8" w:rsidRDefault="003D2E39" w:rsidP="005475D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27</w:t>
      </w:r>
      <w:r w:rsidR="005475DE" w:rsidRPr="00830AC8">
        <w:rPr>
          <w:rFonts w:ascii="Times New Roman" w:eastAsia="Times New Roman" w:hAnsi="Times New Roman"/>
          <w:sz w:val="28"/>
          <w:lang w:eastAsia="ru-RU"/>
        </w:rPr>
        <w:t xml:space="preserve">.07.2017                            с. </w:t>
      </w:r>
      <w:r w:rsidR="005475DE">
        <w:rPr>
          <w:rFonts w:ascii="Times New Roman" w:eastAsia="Times New Roman" w:hAnsi="Times New Roman"/>
          <w:sz w:val="28"/>
          <w:lang w:eastAsia="ru-RU"/>
        </w:rPr>
        <w:t>Новочеркасск</w:t>
      </w:r>
      <w:r w:rsidR="005475DE" w:rsidRPr="00830AC8">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                    № 48</w:t>
      </w:r>
      <w:r w:rsidR="005475DE" w:rsidRPr="00830AC8">
        <w:rPr>
          <w:rFonts w:ascii="Times New Roman" w:eastAsia="Times New Roman" w:hAnsi="Times New Roman"/>
          <w:sz w:val="28"/>
          <w:lang w:eastAsia="ru-RU"/>
        </w:rPr>
        <w:t>-п</w:t>
      </w:r>
    </w:p>
    <w:p w:rsidR="005475DE" w:rsidRDefault="005475DE" w:rsidP="005475DE">
      <w:pPr>
        <w:contextualSpacing/>
        <w:jc w:val="center"/>
        <w:rPr>
          <w:rFonts w:ascii="Times New Roman" w:hAnsi="Times New Roman"/>
          <w:sz w:val="28"/>
          <w:szCs w:val="28"/>
        </w:rPr>
      </w:pPr>
    </w:p>
    <w:p w:rsidR="005475DE" w:rsidRPr="00830AC8" w:rsidRDefault="005475DE" w:rsidP="005475DE">
      <w:pPr>
        <w:contextualSpacing/>
        <w:jc w:val="center"/>
        <w:rPr>
          <w:rFonts w:ascii="Times New Roman" w:hAnsi="Times New Roman"/>
          <w:sz w:val="28"/>
          <w:szCs w:val="28"/>
        </w:rPr>
      </w:pPr>
      <w:r>
        <w:rPr>
          <w:rFonts w:ascii="Times New Roman" w:hAnsi="Times New Roman"/>
          <w:sz w:val="28"/>
          <w:szCs w:val="28"/>
        </w:rPr>
        <w:t xml:space="preserve">Об утверждении порядка </w:t>
      </w:r>
      <w:r w:rsidRPr="004A3714">
        <w:rPr>
          <w:rFonts w:ascii="Times New Roman" w:hAnsi="Times New Roman"/>
          <w:sz w:val="28"/>
          <w:szCs w:val="28"/>
        </w:rPr>
        <w:t xml:space="preserve">разработки, реализации и оценки эффективности муниципальных программ </w:t>
      </w:r>
      <w:r>
        <w:rPr>
          <w:rFonts w:ascii="Times New Roman" w:hAnsi="Times New Roman"/>
          <w:sz w:val="28"/>
          <w:szCs w:val="28"/>
        </w:rPr>
        <w:t>Новочеркасского</w:t>
      </w:r>
      <w:r w:rsidRPr="004A3714">
        <w:rPr>
          <w:rFonts w:ascii="Times New Roman" w:hAnsi="Times New Roman"/>
          <w:sz w:val="28"/>
          <w:szCs w:val="28"/>
        </w:rPr>
        <w:t xml:space="preserve"> сельсовета Саракташского района</w:t>
      </w:r>
      <w:r>
        <w:rPr>
          <w:rFonts w:ascii="Times New Roman" w:hAnsi="Times New Roman"/>
          <w:sz w:val="28"/>
          <w:szCs w:val="28"/>
        </w:rPr>
        <w:t xml:space="preserve"> Оренбургской области</w:t>
      </w:r>
    </w:p>
    <w:p w:rsidR="005475DE" w:rsidRPr="00830AC8" w:rsidRDefault="005475DE" w:rsidP="005475DE">
      <w:pPr>
        <w:pStyle w:val="ae"/>
        <w:rPr>
          <w:rFonts w:ascii="Times New Roman" w:hAnsi="Times New Roman"/>
          <w:sz w:val="28"/>
          <w:szCs w:val="28"/>
        </w:rPr>
      </w:pPr>
    </w:p>
    <w:p w:rsidR="005475DE" w:rsidRPr="00830AC8" w:rsidRDefault="005475DE" w:rsidP="005475DE">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w:t>
      </w:r>
      <w:r>
        <w:rPr>
          <w:rFonts w:ascii="Times New Roman" w:hAnsi="Times New Roman" w:cs="Times New Roman"/>
          <w:sz w:val="28"/>
          <w:szCs w:val="28"/>
        </w:rPr>
        <w:t>вления в Российской Федерации»,</w:t>
      </w:r>
      <w:r w:rsidRPr="00830AC8">
        <w:rPr>
          <w:rFonts w:ascii="Times New Roman" w:hAnsi="Times New Roman" w:cs="Times New Roman"/>
          <w:sz w:val="28"/>
          <w:szCs w:val="28"/>
        </w:rPr>
        <w:t xml:space="preserve"> руководствуясь Уставом МО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5475DE" w:rsidRDefault="005475DE" w:rsidP="005475DE">
      <w:pPr>
        <w:numPr>
          <w:ilvl w:val="0"/>
          <w:numId w:val="4"/>
        </w:numPr>
        <w:contextualSpacing/>
        <w:jc w:val="both"/>
        <w:rPr>
          <w:rFonts w:ascii="Times New Roman" w:hAnsi="Times New Roman"/>
          <w:sz w:val="28"/>
          <w:szCs w:val="28"/>
        </w:rPr>
      </w:pPr>
      <w:r w:rsidRPr="00830AC8">
        <w:rPr>
          <w:rFonts w:ascii="Times New Roman" w:hAnsi="Times New Roman"/>
          <w:sz w:val="28"/>
          <w:szCs w:val="28"/>
        </w:rPr>
        <w:t>Утвер</w:t>
      </w:r>
      <w:r>
        <w:rPr>
          <w:rFonts w:ascii="Times New Roman" w:hAnsi="Times New Roman"/>
          <w:sz w:val="28"/>
          <w:szCs w:val="28"/>
        </w:rPr>
        <w:t>ждает</w:t>
      </w:r>
      <w:r w:rsidRPr="005475DE">
        <w:rPr>
          <w:rFonts w:ascii="Times New Roman" w:hAnsi="Times New Roman"/>
          <w:sz w:val="28"/>
          <w:szCs w:val="28"/>
        </w:rPr>
        <w:t xml:space="preserve"> </w:t>
      </w:r>
      <w:r>
        <w:rPr>
          <w:rFonts w:ascii="Times New Roman" w:hAnsi="Times New Roman"/>
          <w:sz w:val="28"/>
          <w:szCs w:val="28"/>
        </w:rPr>
        <w:t xml:space="preserve">порядок </w:t>
      </w:r>
      <w:r w:rsidRPr="004A3714">
        <w:rPr>
          <w:rFonts w:ascii="Times New Roman" w:hAnsi="Times New Roman"/>
          <w:sz w:val="28"/>
          <w:szCs w:val="28"/>
        </w:rPr>
        <w:t xml:space="preserve">разработки, реализации и оценки эффективности муниципальных программ </w:t>
      </w:r>
      <w:r>
        <w:rPr>
          <w:rFonts w:ascii="Times New Roman" w:hAnsi="Times New Roman"/>
          <w:sz w:val="28"/>
          <w:szCs w:val="28"/>
        </w:rPr>
        <w:t>Новочеркасского</w:t>
      </w:r>
      <w:r w:rsidRPr="004A3714">
        <w:rPr>
          <w:rFonts w:ascii="Times New Roman" w:hAnsi="Times New Roman"/>
          <w:sz w:val="28"/>
          <w:szCs w:val="28"/>
        </w:rPr>
        <w:t xml:space="preserve"> сельсовета Саракташского района</w:t>
      </w:r>
      <w:r>
        <w:rPr>
          <w:rFonts w:ascii="Times New Roman" w:hAnsi="Times New Roman"/>
          <w:sz w:val="28"/>
          <w:szCs w:val="28"/>
        </w:rPr>
        <w:t xml:space="preserve"> Оренбургской области согласно приложения 1</w:t>
      </w:r>
      <w:r w:rsidR="00024EE1">
        <w:rPr>
          <w:rFonts w:ascii="Times New Roman" w:hAnsi="Times New Roman"/>
          <w:sz w:val="28"/>
          <w:szCs w:val="28"/>
        </w:rPr>
        <w:t xml:space="preserve"> к настоящему постановлению</w:t>
      </w:r>
      <w:r>
        <w:rPr>
          <w:rFonts w:ascii="Times New Roman" w:hAnsi="Times New Roman"/>
          <w:sz w:val="28"/>
          <w:szCs w:val="28"/>
        </w:rPr>
        <w:t>;</w:t>
      </w:r>
    </w:p>
    <w:p w:rsidR="00024EE1" w:rsidRDefault="00024EE1" w:rsidP="005475DE">
      <w:pPr>
        <w:numPr>
          <w:ilvl w:val="0"/>
          <w:numId w:val="4"/>
        </w:numPr>
        <w:contextualSpacing/>
        <w:jc w:val="both"/>
        <w:rPr>
          <w:rFonts w:ascii="Times New Roman" w:hAnsi="Times New Roman"/>
          <w:sz w:val="28"/>
          <w:szCs w:val="28"/>
        </w:rPr>
      </w:pPr>
      <w:r>
        <w:rPr>
          <w:rFonts w:ascii="Times New Roman" w:hAnsi="Times New Roman"/>
          <w:sz w:val="28"/>
          <w:szCs w:val="28"/>
        </w:rPr>
        <w:t xml:space="preserve">Утверждает методические рекомендации </w:t>
      </w:r>
      <w:r w:rsidRPr="004A3714">
        <w:rPr>
          <w:rFonts w:ascii="Times New Roman" w:hAnsi="Times New Roman"/>
          <w:sz w:val="28"/>
          <w:szCs w:val="28"/>
        </w:rPr>
        <w:t xml:space="preserve">по составлению, исполнению и оценке эффективности муниципальных программ </w:t>
      </w:r>
      <w:r>
        <w:rPr>
          <w:rFonts w:ascii="Times New Roman" w:hAnsi="Times New Roman"/>
          <w:sz w:val="28"/>
          <w:szCs w:val="28"/>
        </w:rPr>
        <w:t xml:space="preserve">Новочеркасского сельсовета </w:t>
      </w:r>
      <w:r w:rsidRPr="004A3714">
        <w:rPr>
          <w:rFonts w:ascii="Times New Roman" w:hAnsi="Times New Roman"/>
          <w:sz w:val="28"/>
          <w:szCs w:val="28"/>
        </w:rPr>
        <w:t>Саракташского района Оренбургско</w:t>
      </w:r>
      <w:r>
        <w:rPr>
          <w:rFonts w:ascii="Times New Roman" w:hAnsi="Times New Roman"/>
          <w:sz w:val="28"/>
          <w:szCs w:val="28"/>
        </w:rPr>
        <w:t>й области согласно приложения 2 к настоящему постановлению;</w:t>
      </w:r>
    </w:p>
    <w:p w:rsidR="005475DE" w:rsidRDefault="005475DE" w:rsidP="005475DE">
      <w:pPr>
        <w:numPr>
          <w:ilvl w:val="0"/>
          <w:numId w:val="4"/>
        </w:numPr>
        <w:contextualSpacing/>
        <w:jc w:val="both"/>
        <w:rPr>
          <w:rFonts w:ascii="Times New Roman" w:hAnsi="Times New Roman"/>
          <w:sz w:val="28"/>
          <w:szCs w:val="28"/>
        </w:rPr>
      </w:pPr>
      <w:r w:rsidRPr="005475DE">
        <w:rPr>
          <w:rFonts w:ascii="Times New Roman" w:hAnsi="Times New Roman"/>
          <w:sz w:val="28"/>
          <w:szCs w:val="28"/>
        </w:rPr>
        <w:t>Контроль за выполнением настоящего постановления оставляю за собой.</w:t>
      </w:r>
    </w:p>
    <w:p w:rsidR="005475DE" w:rsidRDefault="005475DE" w:rsidP="005475DE">
      <w:pPr>
        <w:numPr>
          <w:ilvl w:val="0"/>
          <w:numId w:val="4"/>
        </w:numPr>
        <w:contextualSpacing/>
        <w:jc w:val="both"/>
        <w:rPr>
          <w:rFonts w:ascii="Times New Roman" w:hAnsi="Times New Roman"/>
          <w:sz w:val="28"/>
          <w:szCs w:val="28"/>
        </w:rPr>
      </w:pPr>
      <w:r w:rsidRPr="005475DE">
        <w:rPr>
          <w:rFonts w:ascii="Times New Roman" w:hAnsi="Times New Roman"/>
          <w:sz w:val="28"/>
          <w:szCs w:val="28"/>
        </w:rPr>
        <w:t xml:space="preserve">Настоящее постановление вступает в силу со дня его </w:t>
      </w:r>
      <w:r>
        <w:rPr>
          <w:rFonts w:ascii="Times New Roman" w:hAnsi="Times New Roman"/>
          <w:sz w:val="28"/>
          <w:szCs w:val="28"/>
        </w:rPr>
        <w:t xml:space="preserve">подписания и </w:t>
      </w:r>
      <w:r w:rsidRPr="005475DE">
        <w:rPr>
          <w:rFonts w:ascii="Times New Roman" w:hAnsi="Times New Roman"/>
          <w:sz w:val="28"/>
          <w:szCs w:val="28"/>
        </w:rPr>
        <w:t>официального опубликования на официальном сайте администрации Новочеркасского сельсовета</w:t>
      </w:r>
      <w:r>
        <w:rPr>
          <w:rFonts w:ascii="Times New Roman" w:hAnsi="Times New Roman"/>
          <w:sz w:val="28"/>
          <w:szCs w:val="28"/>
        </w:rPr>
        <w:t>.</w:t>
      </w:r>
    </w:p>
    <w:p w:rsidR="005475DE" w:rsidRPr="005475DE" w:rsidRDefault="005475DE" w:rsidP="005475DE">
      <w:pPr>
        <w:ind w:left="765"/>
        <w:contextualSpacing/>
        <w:jc w:val="both"/>
        <w:rPr>
          <w:rFonts w:ascii="Times New Roman" w:hAnsi="Times New Roman"/>
          <w:sz w:val="28"/>
          <w:szCs w:val="28"/>
        </w:rPr>
      </w:pPr>
    </w:p>
    <w:p w:rsidR="005475DE" w:rsidRPr="00830AC8" w:rsidRDefault="005475DE" w:rsidP="005475DE">
      <w:pPr>
        <w:pStyle w:val="ConsPlusNormal"/>
        <w:widowControl/>
        <w:jc w:val="both"/>
        <w:rPr>
          <w:rFonts w:ascii="Times New Roman" w:hAnsi="Times New Roman" w:cs="Times New Roman"/>
          <w:sz w:val="28"/>
          <w:szCs w:val="28"/>
        </w:rPr>
      </w:pPr>
    </w:p>
    <w:p w:rsidR="005475DE" w:rsidRPr="00830AC8" w:rsidRDefault="005475DE" w:rsidP="005475DE">
      <w:pPr>
        <w:pStyle w:val="ConsPlusNormal"/>
        <w:widowControl/>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Pr>
          <w:rFonts w:ascii="Times New Roman" w:hAnsi="Times New Roman" w:cs="Times New Roman"/>
          <w:sz w:val="28"/>
          <w:szCs w:val="28"/>
        </w:rPr>
        <w:t>МО Новочеркасский сельсовет</w:t>
      </w: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  </w:t>
      </w:r>
      <w:r>
        <w:rPr>
          <w:rFonts w:ascii="Times New Roman" w:hAnsi="Times New Roman" w:cs="Times New Roman"/>
          <w:sz w:val="28"/>
          <w:szCs w:val="28"/>
        </w:rPr>
        <w:t>Н.Ф. Суюндуков</w:t>
      </w:r>
    </w:p>
    <w:p w:rsidR="005475DE" w:rsidRPr="00830AC8" w:rsidRDefault="005475DE" w:rsidP="005475DE">
      <w:pPr>
        <w:pStyle w:val="ConsPlusNormal"/>
        <w:widowControl/>
        <w:jc w:val="both"/>
        <w:rPr>
          <w:rFonts w:ascii="Times New Roman" w:hAnsi="Times New Roman" w:cs="Times New Roman"/>
          <w:sz w:val="28"/>
          <w:szCs w:val="28"/>
        </w:rPr>
      </w:pPr>
    </w:p>
    <w:p w:rsidR="005475DE" w:rsidRDefault="005475DE" w:rsidP="005475DE">
      <w:pPr>
        <w:pStyle w:val="ConsPlusNormal"/>
        <w:widowControl/>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w:t>
      </w:r>
    </w:p>
    <w:p w:rsidR="005475DE" w:rsidRDefault="005475DE" w:rsidP="005475DE">
      <w:pPr>
        <w:pStyle w:val="ConsPlusNormal"/>
        <w:widowControl/>
        <w:jc w:val="both"/>
        <w:rPr>
          <w:rFonts w:ascii="Times New Roman" w:hAnsi="Times New Roman" w:cs="Times New Roman"/>
          <w:sz w:val="28"/>
          <w:szCs w:val="28"/>
        </w:rPr>
      </w:pPr>
    </w:p>
    <w:p w:rsidR="005475DE" w:rsidRDefault="005475DE" w:rsidP="005475DE">
      <w:pPr>
        <w:pStyle w:val="ConsPlusNormal"/>
        <w:widowControl/>
        <w:jc w:val="both"/>
        <w:rPr>
          <w:rFonts w:ascii="Times New Roman" w:hAnsi="Times New Roman" w:cs="Times New Roman"/>
          <w:sz w:val="28"/>
          <w:szCs w:val="28"/>
        </w:rPr>
      </w:pPr>
    </w:p>
    <w:p w:rsidR="005475DE" w:rsidRDefault="005475DE" w:rsidP="008C18B4">
      <w:pPr>
        <w:widowControl w:val="0"/>
        <w:autoSpaceDE w:val="0"/>
        <w:autoSpaceDN w:val="0"/>
        <w:adjustRightInd w:val="0"/>
        <w:ind w:left="5670"/>
        <w:contextualSpacing/>
        <w:rPr>
          <w:rFonts w:ascii="Times New Roman" w:hAnsi="Times New Roman"/>
          <w:sz w:val="24"/>
          <w:szCs w:val="24"/>
        </w:rPr>
      </w:pPr>
    </w:p>
    <w:p w:rsidR="005475DE" w:rsidRDefault="005475DE" w:rsidP="008C18B4">
      <w:pPr>
        <w:widowControl w:val="0"/>
        <w:autoSpaceDE w:val="0"/>
        <w:autoSpaceDN w:val="0"/>
        <w:adjustRightInd w:val="0"/>
        <w:ind w:left="5670"/>
        <w:contextualSpacing/>
        <w:rPr>
          <w:rFonts w:ascii="Times New Roman" w:hAnsi="Times New Roman"/>
          <w:sz w:val="24"/>
          <w:szCs w:val="24"/>
        </w:rPr>
      </w:pPr>
    </w:p>
    <w:p w:rsidR="008C18B4" w:rsidRPr="004A3714" w:rsidRDefault="008C18B4" w:rsidP="008C18B4">
      <w:pPr>
        <w:widowControl w:val="0"/>
        <w:autoSpaceDE w:val="0"/>
        <w:autoSpaceDN w:val="0"/>
        <w:adjustRightInd w:val="0"/>
        <w:ind w:left="5670"/>
        <w:contextualSpacing/>
        <w:rPr>
          <w:rFonts w:ascii="Times New Roman" w:hAnsi="Times New Roman"/>
          <w:sz w:val="24"/>
          <w:szCs w:val="24"/>
        </w:rPr>
      </w:pPr>
      <w:r w:rsidRPr="004A3714">
        <w:rPr>
          <w:rFonts w:ascii="Times New Roman" w:hAnsi="Times New Roman"/>
          <w:sz w:val="24"/>
          <w:szCs w:val="24"/>
        </w:rPr>
        <w:lastRenderedPageBreak/>
        <w:t>Приложение № 1</w:t>
      </w:r>
    </w:p>
    <w:p w:rsidR="008C18B4" w:rsidRPr="004A3714" w:rsidRDefault="008C18B4" w:rsidP="008C18B4">
      <w:pPr>
        <w:widowControl w:val="0"/>
        <w:autoSpaceDE w:val="0"/>
        <w:autoSpaceDN w:val="0"/>
        <w:adjustRightInd w:val="0"/>
        <w:ind w:left="5670"/>
        <w:contextualSpacing/>
        <w:rPr>
          <w:rFonts w:ascii="Times New Roman" w:hAnsi="Times New Roman"/>
          <w:sz w:val="24"/>
          <w:szCs w:val="24"/>
        </w:rPr>
      </w:pPr>
      <w:r w:rsidRPr="004A3714">
        <w:rPr>
          <w:rFonts w:ascii="Times New Roman" w:hAnsi="Times New Roman"/>
          <w:sz w:val="24"/>
          <w:szCs w:val="24"/>
        </w:rPr>
        <w:t xml:space="preserve">к постановлению администрации </w:t>
      </w:r>
    </w:p>
    <w:p w:rsidR="003F5B48" w:rsidRPr="004A3714" w:rsidRDefault="00D8427C" w:rsidP="008C18B4">
      <w:pPr>
        <w:widowControl w:val="0"/>
        <w:autoSpaceDE w:val="0"/>
        <w:autoSpaceDN w:val="0"/>
        <w:adjustRightInd w:val="0"/>
        <w:ind w:left="5670"/>
        <w:contextualSpacing/>
        <w:rPr>
          <w:rFonts w:ascii="Times New Roman" w:hAnsi="Times New Roman"/>
          <w:sz w:val="24"/>
          <w:szCs w:val="24"/>
          <w:u w:val="single"/>
        </w:rPr>
      </w:pPr>
      <w:r>
        <w:rPr>
          <w:rFonts w:ascii="Times New Roman" w:hAnsi="Times New Roman"/>
          <w:sz w:val="24"/>
          <w:szCs w:val="24"/>
          <w:u w:val="single"/>
        </w:rPr>
        <w:t xml:space="preserve">Новочеркасского </w:t>
      </w:r>
      <w:r w:rsidR="003F5B48" w:rsidRPr="004A3714">
        <w:rPr>
          <w:rFonts w:ascii="Times New Roman" w:hAnsi="Times New Roman"/>
          <w:sz w:val="24"/>
          <w:szCs w:val="24"/>
          <w:u w:val="single"/>
        </w:rPr>
        <w:t>сельсовета</w:t>
      </w:r>
    </w:p>
    <w:p w:rsidR="008C18B4" w:rsidRPr="004A3714" w:rsidRDefault="008C18B4" w:rsidP="008C18B4">
      <w:pPr>
        <w:widowControl w:val="0"/>
        <w:autoSpaceDE w:val="0"/>
        <w:autoSpaceDN w:val="0"/>
        <w:adjustRightInd w:val="0"/>
        <w:ind w:left="5670"/>
        <w:contextualSpacing/>
        <w:rPr>
          <w:rFonts w:ascii="Times New Roman" w:hAnsi="Times New Roman"/>
          <w:sz w:val="24"/>
          <w:szCs w:val="24"/>
          <w:u w:val="single"/>
        </w:rPr>
      </w:pPr>
      <w:r w:rsidRPr="004A3714">
        <w:rPr>
          <w:rFonts w:ascii="Times New Roman" w:hAnsi="Times New Roman"/>
          <w:sz w:val="24"/>
          <w:szCs w:val="24"/>
          <w:u w:val="single"/>
        </w:rPr>
        <w:t>от                     г.№ _____</w:t>
      </w:r>
    </w:p>
    <w:p w:rsidR="008C18B4" w:rsidRPr="004A3714" w:rsidRDefault="008C18B4" w:rsidP="008C18B4">
      <w:pPr>
        <w:widowControl w:val="0"/>
        <w:autoSpaceDE w:val="0"/>
        <w:autoSpaceDN w:val="0"/>
        <w:adjustRightInd w:val="0"/>
        <w:ind w:left="5670"/>
        <w:contextualSpacing/>
        <w:rPr>
          <w:rFonts w:ascii="Times New Roman" w:hAnsi="Times New Roman"/>
          <w:sz w:val="24"/>
          <w:szCs w:val="24"/>
          <w:u w:val="single"/>
        </w:rPr>
      </w:pPr>
    </w:p>
    <w:p w:rsidR="008C18B4" w:rsidRPr="004A3714" w:rsidRDefault="008C18B4" w:rsidP="008C18B4">
      <w:pPr>
        <w:contextualSpacing/>
        <w:jc w:val="center"/>
        <w:rPr>
          <w:rFonts w:ascii="Times New Roman" w:hAnsi="Times New Roman"/>
          <w:sz w:val="28"/>
          <w:szCs w:val="28"/>
        </w:rPr>
      </w:pPr>
    </w:p>
    <w:p w:rsidR="008C18B4" w:rsidRPr="004A3714" w:rsidRDefault="008C18B4" w:rsidP="008C18B4">
      <w:pPr>
        <w:contextualSpacing/>
        <w:jc w:val="center"/>
        <w:rPr>
          <w:rFonts w:ascii="Times New Roman" w:hAnsi="Times New Roman"/>
          <w:sz w:val="28"/>
          <w:szCs w:val="28"/>
        </w:rPr>
      </w:pPr>
      <w:r w:rsidRPr="004A3714">
        <w:rPr>
          <w:rFonts w:ascii="Times New Roman" w:hAnsi="Times New Roman"/>
          <w:sz w:val="28"/>
          <w:szCs w:val="28"/>
        </w:rPr>
        <w:t>Порядок</w:t>
      </w:r>
    </w:p>
    <w:p w:rsidR="008C18B4" w:rsidRPr="004A3714" w:rsidRDefault="008C18B4" w:rsidP="008C18B4">
      <w:pPr>
        <w:contextualSpacing/>
        <w:jc w:val="center"/>
        <w:rPr>
          <w:rFonts w:ascii="Times New Roman" w:hAnsi="Times New Roman"/>
          <w:sz w:val="28"/>
          <w:szCs w:val="28"/>
        </w:rPr>
      </w:pPr>
      <w:r w:rsidRPr="004A3714">
        <w:rPr>
          <w:rFonts w:ascii="Times New Roman" w:hAnsi="Times New Roman"/>
          <w:sz w:val="28"/>
          <w:szCs w:val="28"/>
        </w:rPr>
        <w:t xml:space="preserve">разработки, реализации и оценки эффективности муниципальных программ </w:t>
      </w:r>
      <w:r w:rsidR="00956557">
        <w:rPr>
          <w:rFonts w:ascii="Times New Roman" w:hAnsi="Times New Roman"/>
          <w:sz w:val="28"/>
          <w:szCs w:val="28"/>
        </w:rPr>
        <w:t>Новочеркасского</w:t>
      </w:r>
      <w:r w:rsidR="003F5B48" w:rsidRPr="004A3714">
        <w:rPr>
          <w:rFonts w:ascii="Times New Roman" w:hAnsi="Times New Roman"/>
          <w:sz w:val="28"/>
          <w:szCs w:val="28"/>
        </w:rPr>
        <w:t xml:space="preserve"> сельсовета Саракташского района</w:t>
      </w:r>
      <w:r w:rsidR="005475DE">
        <w:rPr>
          <w:rFonts w:ascii="Times New Roman" w:hAnsi="Times New Roman"/>
          <w:sz w:val="28"/>
          <w:szCs w:val="28"/>
        </w:rPr>
        <w:t xml:space="preserve"> Оренбургской области</w:t>
      </w:r>
      <w:r w:rsidRPr="004A3714">
        <w:rPr>
          <w:rFonts w:ascii="Times New Roman" w:hAnsi="Times New Roman"/>
          <w:sz w:val="28"/>
          <w:szCs w:val="28"/>
        </w:rPr>
        <w:t xml:space="preserve"> (далее - порядок)</w:t>
      </w:r>
    </w:p>
    <w:p w:rsidR="008C18B4" w:rsidRPr="004A3714" w:rsidRDefault="008C18B4" w:rsidP="008C18B4">
      <w:pPr>
        <w:contextualSpacing/>
        <w:jc w:val="center"/>
        <w:rPr>
          <w:rFonts w:ascii="Times New Roman" w:hAnsi="Times New Roman"/>
          <w:sz w:val="28"/>
          <w:szCs w:val="28"/>
        </w:rPr>
      </w:pPr>
    </w:p>
    <w:p w:rsidR="008C18B4" w:rsidRPr="004A3714" w:rsidRDefault="008C18B4" w:rsidP="008C18B4">
      <w:pPr>
        <w:pStyle w:val="ab"/>
        <w:numPr>
          <w:ilvl w:val="0"/>
          <w:numId w:val="2"/>
        </w:numPr>
        <w:jc w:val="center"/>
        <w:rPr>
          <w:rFonts w:ascii="Times New Roman" w:hAnsi="Times New Roman"/>
          <w:sz w:val="28"/>
          <w:szCs w:val="28"/>
        </w:rPr>
      </w:pPr>
      <w:r w:rsidRPr="004A3714">
        <w:rPr>
          <w:rFonts w:ascii="Times New Roman" w:hAnsi="Times New Roman"/>
          <w:sz w:val="28"/>
          <w:szCs w:val="28"/>
        </w:rPr>
        <w:t>ОБЩИЕ ПОЛОЖЕНИЯ</w:t>
      </w:r>
    </w:p>
    <w:p w:rsidR="008C18B4" w:rsidRPr="004A3714" w:rsidRDefault="008C18B4" w:rsidP="008C18B4">
      <w:pPr>
        <w:pStyle w:val="ab"/>
        <w:ind w:left="1080"/>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 Настоящий порядок определяет правила разработки муниципальных программ </w:t>
      </w:r>
      <w:r w:rsidR="00956557">
        <w:rPr>
          <w:rFonts w:ascii="Times New Roman" w:hAnsi="Times New Roman"/>
          <w:sz w:val="28"/>
          <w:szCs w:val="28"/>
        </w:rPr>
        <w:t>Новочеркасского</w:t>
      </w:r>
      <w:r w:rsidR="003F5B48" w:rsidRPr="004A3714">
        <w:rPr>
          <w:rFonts w:ascii="Times New Roman" w:hAnsi="Times New Roman"/>
          <w:sz w:val="28"/>
          <w:szCs w:val="28"/>
        </w:rPr>
        <w:t xml:space="preserve"> сельсовета </w:t>
      </w:r>
      <w:r w:rsidRPr="004A3714">
        <w:rPr>
          <w:rFonts w:ascii="Times New Roman" w:hAnsi="Times New Roman"/>
          <w:sz w:val="28"/>
          <w:szCs w:val="28"/>
        </w:rPr>
        <w:t xml:space="preserve">Саракташского района, реализации и проведения оценки эффективности реализации муниципальных программ </w:t>
      </w:r>
      <w:r w:rsidR="00956557">
        <w:rPr>
          <w:rFonts w:ascii="Times New Roman" w:hAnsi="Times New Roman"/>
          <w:sz w:val="28"/>
          <w:szCs w:val="28"/>
        </w:rPr>
        <w:t>Новочеркасского</w:t>
      </w:r>
      <w:r w:rsidR="003F5B48"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В целях настоящего Порядка применяются следующие понятия: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муниципальная программа </w:t>
      </w:r>
      <w:r w:rsidR="00956557">
        <w:rPr>
          <w:rFonts w:ascii="Times New Roman" w:hAnsi="Times New Roman"/>
          <w:sz w:val="28"/>
          <w:szCs w:val="28"/>
        </w:rPr>
        <w:t>Новочеркасского</w:t>
      </w:r>
      <w:r w:rsidR="003F5B48" w:rsidRPr="004A3714">
        <w:rPr>
          <w:rFonts w:ascii="Times New Roman" w:hAnsi="Times New Roman"/>
          <w:sz w:val="28"/>
          <w:szCs w:val="28"/>
        </w:rPr>
        <w:t xml:space="preserve"> сельсовета </w:t>
      </w:r>
      <w:r w:rsidRPr="004A3714">
        <w:rPr>
          <w:rFonts w:ascii="Times New Roman" w:hAnsi="Times New Roman"/>
          <w:sz w:val="28"/>
          <w:szCs w:val="28"/>
        </w:rPr>
        <w:t xml:space="preserve">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956557">
        <w:rPr>
          <w:rFonts w:ascii="Times New Roman" w:hAnsi="Times New Roman"/>
          <w:sz w:val="28"/>
          <w:szCs w:val="28"/>
        </w:rPr>
        <w:t>Новочеркасского</w:t>
      </w:r>
      <w:r w:rsidR="0053594E"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(далее – муниципальная программа);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ответственный исполнитель муниципальной программы – администрация </w:t>
      </w:r>
      <w:r w:rsidR="00956557">
        <w:rPr>
          <w:rFonts w:ascii="Times New Roman" w:hAnsi="Times New Roman"/>
          <w:sz w:val="28"/>
          <w:szCs w:val="28"/>
        </w:rPr>
        <w:t>Новочеркасского</w:t>
      </w:r>
      <w:r w:rsidR="00803461"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участник муниципальной программы – юридическое лицо</w:t>
      </w:r>
      <w:r w:rsidR="00CF2D41" w:rsidRPr="004A3714">
        <w:rPr>
          <w:rFonts w:ascii="Times New Roman" w:hAnsi="Times New Roman"/>
          <w:sz w:val="28"/>
          <w:szCs w:val="28"/>
        </w:rPr>
        <w:t xml:space="preserve"> или индивидуальный предприниматель</w:t>
      </w:r>
      <w:r w:rsidRPr="004A3714">
        <w:rPr>
          <w:rFonts w:ascii="Times New Roman" w:hAnsi="Times New Roman"/>
          <w:sz w:val="28"/>
          <w:szCs w:val="28"/>
        </w:rPr>
        <w:t>, участвующи</w:t>
      </w:r>
      <w:r w:rsidR="00CF2D41" w:rsidRPr="004A3714">
        <w:rPr>
          <w:rFonts w:ascii="Times New Roman" w:hAnsi="Times New Roman"/>
          <w:sz w:val="28"/>
          <w:szCs w:val="28"/>
        </w:rPr>
        <w:t xml:space="preserve">й </w:t>
      </w:r>
      <w:r w:rsidRPr="004A3714">
        <w:rPr>
          <w:rFonts w:ascii="Times New Roman" w:hAnsi="Times New Roman"/>
          <w:sz w:val="28"/>
          <w:szCs w:val="28"/>
        </w:rPr>
        <w:t>в реализации одного или нескольких основных мероприятий муницип</w:t>
      </w:r>
      <w:r w:rsidR="003D3464" w:rsidRPr="004A3714">
        <w:rPr>
          <w:rFonts w:ascii="Times New Roman" w:hAnsi="Times New Roman"/>
          <w:sz w:val="28"/>
          <w:szCs w:val="28"/>
        </w:rPr>
        <w:t>альной программы (подпрограммы)</w:t>
      </w:r>
      <w:r w:rsidRPr="004A3714">
        <w:rPr>
          <w:rFonts w:ascii="Times New Roman" w:hAnsi="Times New Roman"/>
          <w:sz w:val="28"/>
          <w:szCs w:val="28"/>
        </w:rPr>
        <w:t>;</w:t>
      </w:r>
    </w:p>
    <w:p w:rsidR="00CF2D41" w:rsidRPr="004A3714" w:rsidRDefault="008C18B4" w:rsidP="00CF2D41">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8C18B4" w:rsidRPr="004A3714" w:rsidRDefault="008C18B4" w:rsidP="00CF2D41">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w:t>
      </w:r>
      <w:r w:rsidR="00956557">
        <w:rPr>
          <w:rFonts w:ascii="Times New Roman" w:hAnsi="Times New Roman"/>
          <w:sz w:val="28"/>
          <w:szCs w:val="28"/>
        </w:rPr>
        <w:t>Новочеркасского</w:t>
      </w:r>
      <w:r w:rsidR="00C31786"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достигнутое в результате реализации муниципальной программы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3. Для муниципальной программы формулируется одна цель, которая должна соответствовать приоритетам и целям социально – экономического развития </w:t>
      </w:r>
      <w:r w:rsidR="00956557">
        <w:rPr>
          <w:rFonts w:ascii="Times New Roman" w:hAnsi="Times New Roman"/>
          <w:sz w:val="28"/>
          <w:szCs w:val="28"/>
        </w:rPr>
        <w:t>Новочеркасского</w:t>
      </w:r>
      <w:r w:rsidR="00F9530D"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в соответствующей сфере и определять конечные результаты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Мероприятия одной муниципальной программы не могут быть одновременно включены в другие муниципальные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5. Муниципальные программы утверждаются постановлением администрации </w:t>
      </w:r>
      <w:r w:rsidR="00956557">
        <w:rPr>
          <w:rFonts w:ascii="Times New Roman" w:hAnsi="Times New Roman"/>
          <w:sz w:val="28"/>
          <w:szCs w:val="28"/>
        </w:rPr>
        <w:t>Новочеркасского</w:t>
      </w:r>
      <w:r w:rsidR="00FB4047" w:rsidRPr="004A3714">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pStyle w:val="ab"/>
        <w:spacing w:line="240" w:lineRule="auto"/>
        <w:ind w:left="374" w:firstLine="709"/>
        <w:jc w:val="both"/>
        <w:rPr>
          <w:rFonts w:ascii="Times New Roman" w:hAnsi="Times New Roman"/>
          <w:sz w:val="28"/>
          <w:szCs w:val="28"/>
        </w:rPr>
      </w:pPr>
    </w:p>
    <w:p w:rsidR="008C18B4" w:rsidRPr="004A3714" w:rsidRDefault="008C18B4" w:rsidP="008C18B4">
      <w:pPr>
        <w:pStyle w:val="ab"/>
        <w:numPr>
          <w:ilvl w:val="0"/>
          <w:numId w:val="2"/>
        </w:numPr>
        <w:spacing w:line="240" w:lineRule="auto"/>
        <w:jc w:val="center"/>
        <w:rPr>
          <w:rFonts w:ascii="Times New Roman" w:hAnsi="Times New Roman"/>
          <w:sz w:val="28"/>
          <w:szCs w:val="28"/>
        </w:rPr>
      </w:pPr>
      <w:r w:rsidRPr="004A3714">
        <w:rPr>
          <w:rFonts w:ascii="Times New Roman" w:hAnsi="Times New Roman"/>
          <w:sz w:val="28"/>
          <w:szCs w:val="28"/>
        </w:rPr>
        <w:t>ТРЕБОВАНИЯ К СОДЕРЖАНИЮ МУНИЦИПАЛЬНОЙ ПРОГРАММЫ</w:t>
      </w:r>
    </w:p>
    <w:p w:rsidR="008C18B4" w:rsidRPr="004A3714" w:rsidRDefault="008C18B4" w:rsidP="008C18B4">
      <w:pPr>
        <w:pStyle w:val="ab"/>
        <w:spacing w:line="240" w:lineRule="auto"/>
        <w:ind w:left="1080"/>
        <w:rPr>
          <w:rFonts w:ascii="Times New Roman" w:hAnsi="Times New Roman"/>
          <w:sz w:val="28"/>
          <w:szCs w:val="28"/>
        </w:rPr>
      </w:pP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6</w:t>
      </w:r>
      <w:r w:rsidR="008C18B4" w:rsidRPr="004A3714">
        <w:rPr>
          <w:rFonts w:ascii="Times New Roman" w:hAnsi="Times New Roman"/>
          <w:sz w:val="28"/>
          <w:szCs w:val="28"/>
        </w:rPr>
        <w:t xml:space="preserve">. Муниципальная программа разрабатывается для достижения приоритетов и целей социально-экономического развития </w:t>
      </w:r>
      <w:r w:rsidR="00956557">
        <w:rPr>
          <w:rFonts w:ascii="Times New Roman" w:hAnsi="Times New Roman"/>
          <w:sz w:val="28"/>
          <w:szCs w:val="28"/>
        </w:rPr>
        <w:t>Новочеркасского</w:t>
      </w:r>
      <w:r w:rsidR="00B437AA" w:rsidRPr="004A3714">
        <w:rPr>
          <w:rFonts w:ascii="Times New Roman" w:hAnsi="Times New Roman"/>
          <w:sz w:val="28"/>
          <w:szCs w:val="28"/>
        </w:rPr>
        <w:t xml:space="preserve"> сельсовета </w:t>
      </w:r>
      <w:r w:rsidR="008C18B4" w:rsidRPr="004A3714">
        <w:rPr>
          <w:rFonts w:ascii="Times New Roman" w:hAnsi="Times New Roman"/>
          <w:sz w:val="28"/>
          <w:szCs w:val="28"/>
        </w:rPr>
        <w:t xml:space="preserve">Саракташского района, определенных в </w:t>
      </w:r>
      <w:r w:rsidR="005F536D" w:rsidRPr="004A3714">
        <w:rPr>
          <w:rFonts w:ascii="Times New Roman" w:hAnsi="Times New Roman"/>
          <w:sz w:val="28"/>
          <w:szCs w:val="28"/>
        </w:rPr>
        <w:t xml:space="preserve">долгосрочном </w:t>
      </w:r>
      <w:r w:rsidR="008C18B4" w:rsidRPr="004A3714">
        <w:rPr>
          <w:rFonts w:ascii="Times New Roman" w:hAnsi="Times New Roman"/>
          <w:sz w:val="28"/>
          <w:szCs w:val="28"/>
        </w:rPr>
        <w:t xml:space="preserve">прогнозе социально-экономического развития </w:t>
      </w:r>
      <w:r w:rsidR="00956557">
        <w:rPr>
          <w:rFonts w:ascii="Times New Roman" w:hAnsi="Times New Roman"/>
          <w:sz w:val="28"/>
          <w:szCs w:val="28"/>
        </w:rPr>
        <w:t>Новочеркасского</w:t>
      </w:r>
      <w:r w:rsidR="00104B39">
        <w:rPr>
          <w:rFonts w:ascii="Times New Roman" w:hAnsi="Times New Roman"/>
          <w:sz w:val="28"/>
          <w:szCs w:val="28"/>
        </w:rPr>
        <w:t xml:space="preserve"> сельсовета </w:t>
      </w:r>
      <w:r w:rsidR="008C18B4" w:rsidRPr="004A3714">
        <w:rPr>
          <w:rFonts w:ascii="Times New Roman" w:hAnsi="Times New Roman"/>
          <w:sz w:val="28"/>
          <w:szCs w:val="28"/>
        </w:rPr>
        <w:t xml:space="preserve">Саракташского района, бюджетном прогнозе </w:t>
      </w:r>
      <w:r w:rsidR="00956557">
        <w:rPr>
          <w:rFonts w:ascii="Times New Roman" w:hAnsi="Times New Roman"/>
          <w:sz w:val="28"/>
          <w:szCs w:val="28"/>
        </w:rPr>
        <w:t>Новочеркасского</w:t>
      </w:r>
      <w:r w:rsidR="00104B39">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на долгосрочный период.</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 Муниципальная программа имеет следующую структуру:</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.1. Паспорт муниципальной программы по форме согласно приложению № 1 к настоящему Порядку;</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.2. Текстовая часть муниципальной программы, включающая следующие разделы:</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w:t>
      </w:r>
      <w:r w:rsidR="008C18B4" w:rsidRPr="004A3714">
        <w:rPr>
          <w:rFonts w:ascii="Times New Roman" w:hAnsi="Times New Roman"/>
          <w:sz w:val="28"/>
          <w:szCs w:val="28"/>
        </w:rPr>
        <w:t xml:space="preserve"> Общая характеристика соответствующей сферы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w:t>
      </w:r>
      <w:r w:rsidR="008C18B4" w:rsidRPr="004A3714">
        <w:rPr>
          <w:rFonts w:ascii="Times New Roman" w:hAnsi="Times New Roman"/>
          <w:sz w:val="28"/>
          <w:szCs w:val="28"/>
        </w:rPr>
        <w:t xml:space="preserve"> Приоритеты органов местного самоуправления </w:t>
      </w:r>
      <w:r w:rsidR="00956557">
        <w:rPr>
          <w:rFonts w:ascii="Times New Roman" w:hAnsi="Times New Roman"/>
          <w:sz w:val="28"/>
          <w:szCs w:val="28"/>
        </w:rPr>
        <w:t>Новочеркасского</w:t>
      </w:r>
      <w:r w:rsidR="005475DE">
        <w:rPr>
          <w:rFonts w:ascii="Times New Roman" w:hAnsi="Times New Roman"/>
          <w:sz w:val="28"/>
          <w:szCs w:val="28"/>
        </w:rPr>
        <w:t xml:space="preserve"> </w:t>
      </w:r>
      <w:r w:rsidR="008448BC">
        <w:rPr>
          <w:rFonts w:ascii="Times New Roman" w:hAnsi="Times New Roman"/>
          <w:sz w:val="28"/>
          <w:szCs w:val="28"/>
        </w:rPr>
        <w:t xml:space="preserve">сельсовета </w:t>
      </w:r>
      <w:r w:rsidR="008C18B4" w:rsidRPr="004A3714">
        <w:rPr>
          <w:rFonts w:ascii="Times New Roman" w:hAnsi="Times New Roman"/>
          <w:sz w:val="28"/>
          <w:szCs w:val="28"/>
        </w:rPr>
        <w:t>Саракташского района в сфере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Приоритеты</w:t>
      </w:r>
      <w:r w:rsidR="00567ECF" w:rsidRPr="004A3714">
        <w:rPr>
          <w:rFonts w:ascii="Times New Roman" w:hAnsi="Times New Roman"/>
          <w:sz w:val="28"/>
          <w:szCs w:val="28"/>
        </w:rPr>
        <w:t xml:space="preserve"> органов местного самоуправления </w:t>
      </w:r>
      <w:r w:rsidR="00956557">
        <w:rPr>
          <w:rFonts w:ascii="Times New Roman" w:hAnsi="Times New Roman"/>
          <w:sz w:val="28"/>
          <w:szCs w:val="28"/>
        </w:rPr>
        <w:t>Новочеркасского</w:t>
      </w:r>
      <w:r w:rsidR="008448BC">
        <w:rPr>
          <w:rFonts w:ascii="Times New Roman" w:hAnsi="Times New Roman"/>
          <w:sz w:val="28"/>
          <w:szCs w:val="28"/>
        </w:rPr>
        <w:t xml:space="preserve"> сельсовета </w:t>
      </w:r>
      <w:r w:rsidR="00567ECF" w:rsidRPr="004A3714">
        <w:rPr>
          <w:rFonts w:ascii="Times New Roman" w:hAnsi="Times New Roman"/>
          <w:sz w:val="28"/>
          <w:szCs w:val="28"/>
        </w:rPr>
        <w:t>Саракташского района</w:t>
      </w:r>
      <w:r w:rsidRPr="004A3714">
        <w:rPr>
          <w:rFonts w:ascii="Times New Roman" w:hAnsi="Times New Roman"/>
          <w:sz w:val="28"/>
          <w:szCs w:val="28"/>
        </w:rPr>
        <w:t xml:space="preserve"> указываются в соответствии </w:t>
      </w:r>
      <w:r w:rsidR="008448BC">
        <w:rPr>
          <w:rFonts w:ascii="Times New Roman" w:hAnsi="Times New Roman"/>
          <w:sz w:val="28"/>
          <w:szCs w:val="28"/>
        </w:rPr>
        <w:t>с</w:t>
      </w:r>
      <w:r w:rsidRPr="004A3714">
        <w:rPr>
          <w:rFonts w:ascii="Times New Roman" w:hAnsi="Times New Roman"/>
          <w:sz w:val="28"/>
          <w:szCs w:val="28"/>
        </w:rPr>
        <w:t xml:space="preserve"> </w:t>
      </w:r>
      <w:r w:rsidR="00B30BF4" w:rsidRPr="004A3714">
        <w:rPr>
          <w:rFonts w:ascii="Times New Roman" w:hAnsi="Times New Roman"/>
          <w:sz w:val="28"/>
          <w:szCs w:val="28"/>
        </w:rPr>
        <w:t xml:space="preserve">долгосрочным </w:t>
      </w:r>
      <w:r w:rsidRPr="004A3714">
        <w:rPr>
          <w:rFonts w:ascii="Times New Roman" w:hAnsi="Times New Roman"/>
          <w:sz w:val="28"/>
          <w:szCs w:val="28"/>
        </w:rPr>
        <w:t xml:space="preserve">прогнозом социально-экономического развития </w:t>
      </w:r>
      <w:r w:rsidR="00956557">
        <w:rPr>
          <w:rFonts w:ascii="Times New Roman" w:hAnsi="Times New Roman"/>
          <w:sz w:val="28"/>
          <w:szCs w:val="28"/>
        </w:rPr>
        <w:t>Новочеркасского</w:t>
      </w:r>
      <w:r w:rsidR="008448BC">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r w:rsidR="00B30BF4" w:rsidRPr="004A3714">
        <w:rPr>
          <w:rFonts w:ascii="Times New Roman" w:hAnsi="Times New Roman"/>
          <w:sz w:val="28"/>
          <w:szCs w:val="28"/>
        </w:rPr>
        <w:t>,</w:t>
      </w:r>
      <w:r w:rsidRPr="004A3714">
        <w:rPr>
          <w:rFonts w:ascii="Times New Roman" w:hAnsi="Times New Roman"/>
          <w:sz w:val="28"/>
          <w:szCs w:val="28"/>
        </w:rPr>
        <w:t xml:space="preserve"> </w:t>
      </w:r>
      <w:r w:rsidR="00B30BF4" w:rsidRPr="004A3714">
        <w:rPr>
          <w:rFonts w:ascii="Times New Roman" w:hAnsi="Times New Roman"/>
          <w:sz w:val="28"/>
          <w:szCs w:val="28"/>
        </w:rPr>
        <w:t xml:space="preserve">бюджетным прогнозом </w:t>
      </w:r>
      <w:r w:rsidR="00956557">
        <w:rPr>
          <w:rFonts w:ascii="Times New Roman" w:hAnsi="Times New Roman"/>
          <w:sz w:val="28"/>
          <w:szCs w:val="28"/>
        </w:rPr>
        <w:t>Новочеркасского</w:t>
      </w:r>
      <w:r w:rsidR="008448BC">
        <w:rPr>
          <w:rFonts w:ascii="Times New Roman" w:hAnsi="Times New Roman"/>
          <w:sz w:val="28"/>
          <w:szCs w:val="28"/>
        </w:rPr>
        <w:t xml:space="preserve"> сельсовета </w:t>
      </w:r>
      <w:r w:rsidR="00B30BF4" w:rsidRPr="004A3714">
        <w:rPr>
          <w:rFonts w:ascii="Times New Roman" w:hAnsi="Times New Roman"/>
          <w:sz w:val="28"/>
          <w:szCs w:val="28"/>
        </w:rPr>
        <w:t>Саракташского района на долгосрочный период</w:t>
      </w:r>
      <w:r w:rsidRPr="004A3714">
        <w:rPr>
          <w:rFonts w:ascii="Times New Roman" w:hAnsi="Times New Roman"/>
          <w:sz w:val="28"/>
          <w:szCs w:val="28"/>
        </w:rPr>
        <w:t>.</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w:t>
      </w:r>
      <w:r w:rsidR="008C18B4" w:rsidRPr="004A3714">
        <w:rPr>
          <w:rFonts w:ascii="Times New Roman" w:hAnsi="Times New Roman"/>
          <w:sz w:val="28"/>
          <w:szCs w:val="28"/>
        </w:rPr>
        <w:t xml:space="preserve"> Перечень показателей (индикаторов)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определяться на основе данных государственного статистического наблюдения, отчетных данных ответственных исполнителей </w:t>
      </w:r>
      <w:r w:rsidR="00454C12">
        <w:rPr>
          <w:rFonts w:ascii="Times New Roman" w:hAnsi="Times New Roman"/>
          <w:sz w:val="28"/>
          <w:szCs w:val="28"/>
        </w:rPr>
        <w:t>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w:t>
      </w:r>
      <w:r w:rsidR="008C18B4" w:rsidRPr="004A3714">
        <w:rPr>
          <w:rFonts w:ascii="Times New Roman" w:hAnsi="Times New Roman"/>
          <w:sz w:val="28"/>
          <w:szCs w:val="28"/>
        </w:rPr>
        <w:t xml:space="preserve"> Перечень основных мероприятий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качестве отдельных основных мероприятий могут выделятся мероприятия, предусматривающие: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обеспечение выполнения функций органами местного самоуправления </w:t>
      </w:r>
      <w:r w:rsidR="00956557">
        <w:rPr>
          <w:rFonts w:ascii="Times New Roman" w:hAnsi="Times New Roman"/>
          <w:sz w:val="28"/>
          <w:szCs w:val="28"/>
        </w:rPr>
        <w:t xml:space="preserve">Новочеркасского </w:t>
      </w:r>
      <w:r w:rsidR="00454C12">
        <w:rPr>
          <w:rFonts w:ascii="Times New Roman" w:hAnsi="Times New Roman"/>
          <w:sz w:val="28"/>
          <w:szCs w:val="28"/>
        </w:rPr>
        <w:t xml:space="preserve">сельсовета </w:t>
      </w:r>
      <w:r w:rsidR="009224F3">
        <w:rPr>
          <w:rFonts w:ascii="Times New Roman" w:hAnsi="Times New Roman"/>
          <w:sz w:val="28"/>
          <w:szCs w:val="28"/>
        </w:rPr>
        <w:t>Саракташского района</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предоставление субсидий юридическим лицам (за исключением муниципальных учреждений) по каждой субсидии или группе субсидий;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исполнение публичных нормативных обязательств или групп обязательств;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осуществление капитальных вложений в объекты муниципальной собственности </w:t>
      </w:r>
      <w:r w:rsidR="00956557">
        <w:rPr>
          <w:rFonts w:ascii="Times New Roman" w:hAnsi="Times New Roman"/>
          <w:sz w:val="28"/>
          <w:szCs w:val="28"/>
        </w:rPr>
        <w:t>Новочеркасс</w:t>
      </w:r>
      <w:r w:rsidR="00EF2CA6">
        <w:rPr>
          <w:rFonts w:ascii="Times New Roman" w:hAnsi="Times New Roman"/>
          <w:sz w:val="28"/>
          <w:szCs w:val="28"/>
        </w:rPr>
        <w:t>кого</w:t>
      </w:r>
      <w:r w:rsidR="009224F3">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предоставление межбюджетных трансфертов;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осуществление взносов в уставные капиталы организаций по каждому взносу или группе взносов.</w:t>
      </w:r>
    </w:p>
    <w:p w:rsidR="00503B33" w:rsidRPr="004A3714" w:rsidRDefault="00503B33"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Перечень основных мероприятий приводится в приложении к муниципальной программе по форме согласно таблице 2 приложения № 3 к настоящему Порядку.</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w:t>
      </w:r>
      <w:r w:rsidR="008C18B4" w:rsidRPr="004A3714">
        <w:rPr>
          <w:rFonts w:ascii="Times New Roman" w:hAnsi="Times New Roman"/>
          <w:sz w:val="28"/>
          <w:szCs w:val="28"/>
        </w:rPr>
        <w:t xml:space="preserve"> Ресурсное обеспечение реализации муниципальной программы.</w:t>
      </w:r>
    </w:p>
    <w:p w:rsidR="008C18B4" w:rsidRPr="004A3714" w:rsidRDefault="008C18B4" w:rsidP="00BD07FE">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Информация о ресурсном </w:t>
      </w:r>
      <w:hyperlink w:anchor="P607" w:history="1">
        <w:r w:rsidRPr="004A3714">
          <w:rPr>
            <w:rFonts w:ascii="Times New Roman" w:hAnsi="Times New Roman"/>
            <w:sz w:val="28"/>
            <w:szCs w:val="28"/>
          </w:rPr>
          <w:t>обеспечении</w:t>
        </w:r>
      </w:hyperlink>
      <w:r w:rsidRPr="004A3714">
        <w:rPr>
          <w:rFonts w:ascii="Times New Roman" w:hAnsi="Times New Roman"/>
          <w:sz w:val="28"/>
          <w:szCs w:val="28"/>
        </w:rPr>
        <w:t xml:space="preserve"> реализации муниципальной программы за счет </w:t>
      </w:r>
      <w:r w:rsidR="00E065B7" w:rsidRPr="004A3714">
        <w:rPr>
          <w:rFonts w:ascii="Times New Roman" w:hAnsi="Times New Roman"/>
          <w:sz w:val="28"/>
          <w:szCs w:val="28"/>
        </w:rPr>
        <w:t xml:space="preserve">средств </w:t>
      </w:r>
      <w:r w:rsidR="000E1EF5">
        <w:rPr>
          <w:rFonts w:ascii="Times New Roman" w:hAnsi="Times New Roman"/>
          <w:sz w:val="28"/>
          <w:szCs w:val="28"/>
        </w:rPr>
        <w:t>местного</w:t>
      </w:r>
      <w:r w:rsidR="00E065B7" w:rsidRPr="004A3714">
        <w:rPr>
          <w:rFonts w:ascii="Times New Roman" w:hAnsi="Times New Roman"/>
          <w:sz w:val="28"/>
          <w:szCs w:val="28"/>
        </w:rPr>
        <w:t xml:space="preserve"> бюджета,</w:t>
      </w:r>
      <w:r w:rsidRPr="004A3714">
        <w:rPr>
          <w:rFonts w:ascii="Times New Roman" w:hAnsi="Times New Roman"/>
          <w:sz w:val="28"/>
          <w:szCs w:val="28"/>
        </w:rPr>
        <w:t xml:space="preserve"> и прогнозная оценка привлекаемых на реализацию муниципальной программы средств федерального</w:t>
      </w:r>
      <w:r w:rsidR="00BD07FE" w:rsidRPr="004A3714">
        <w:rPr>
          <w:rFonts w:ascii="Times New Roman" w:hAnsi="Times New Roman"/>
          <w:sz w:val="28"/>
          <w:szCs w:val="28"/>
        </w:rPr>
        <w:t>,</w:t>
      </w:r>
      <w:r w:rsidRPr="004A3714">
        <w:rPr>
          <w:rFonts w:ascii="Times New Roman" w:hAnsi="Times New Roman"/>
          <w:sz w:val="28"/>
          <w:szCs w:val="28"/>
        </w:rPr>
        <w:t xml:space="preserve"> областного</w:t>
      </w:r>
      <w:r w:rsidR="000E1EF5">
        <w:rPr>
          <w:rFonts w:ascii="Times New Roman" w:hAnsi="Times New Roman"/>
          <w:sz w:val="28"/>
          <w:szCs w:val="28"/>
        </w:rPr>
        <w:t xml:space="preserve"> и районного</w:t>
      </w:r>
      <w:r w:rsidRPr="004A3714">
        <w:rPr>
          <w:rFonts w:ascii="Times New Roman" w:hAnsi="Times New Roman"/>
          <w:sz w:val="28"/>
          <w:szCs w:val="28"/>
        </w:rPr>
        <w:t xml:space="preserve"> </w:t>
      </w:r>
      <w:r w:rsidR="00384CF1">
        <w:rPr>
          <w:rFonts w:ascii="Times New Roman" w:hAnsi="Times New Roman"/>
          <w:sz w:val="28"/>
          <w:szCs w:val="28"/>
        </w:rPr>
        <w:t xml:space="preserve">бюджетов </w:t>
      </w:r>
      <w:r w:rsidRPr="004A3714">
        <w:rPr>
          <w:rFonts w:ascii="Times New Roman" w:hAnsi="Times New Roman"/>
          <w:sz w:val="28"/>
          <w:szCs w:val="28"/>
        </w:rPr>
        <w:t xml:space="preserve">приводится в приложении к муниципальной программе по форме согласно таблице </w:t>
      </w:r>
      <w:r w:rsidR="00794058">
        <w:rPr>
          <w:rFonts w:ascii="Times New Roman" w:hAnsi="Times New Roman"/>
          <w:sz w:val="28"/>
          <w:szCs w:val="28"/>
        </w:rPr>
        <w:t>3</w:t>
      </w:r>
      <w:r w:rsidRPr="004A3714">
        <w:rPr>
          <w:rFonts w:ascii="Times New Roman" w:hAnsi="Times New Roman"/>
          <w:sz w:val="28"/>
          <w:szCs w:val="28"/>
        </w:rPr>
        <w:t xml:space="preserve"> приложения N 3 к настоящему Порядку.</w:t>
      </w:r>
    </w:p>
    <w:p w:rsidR="008C18B4" w:rsidRPr="004A3714" w:rsidRDefault="00E2668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е)</w:t>
      </w:r>
      <w:r w:rsidR="008C18B4" w:rsidRPr="004A3714">
        <w:rPr>
          <w:rFonts w:ascii="Times New Roman" w:hAnsi="Times New Roman"/>
          <w:sz w:val="28"/>
          <w:szCs w:val="28"/>
        </w:rPr>
        <w:t xml:space="preserve"> В случае предъявления органом исполнительной власти Оренбургской области особых требований к структуре муниципальной программы, претендующей на софинансирование ее мероприятий из областного бюджета, в </w:t>
      </w:r>
      <w:r w:rsidR="008C18B4" w:rsidRPr="004A3714">
        <w:rPr>
          <w:rFonts w:ascii="Times New Roman" w:hAnsi="Times New Roman"/>
          <w:sz w:val="28"/>
          <w:szCs w:val="28"/>
        </w:rPr>
        <w:lastRenderedPageBreak/>
        <w:t xml:space="preserve">структуре программы допускаются отступления от требований, установленных настоящим Порядком. </w:t>
      </w:r>
    </w:p>
    <w:p w:rsidR="008C18B4" w:rsidRPr="004A3714" w:rsidRDefault="00EB61D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w:t>
      </w:r>
      <w:r w:rsidR="008C18B4" w:rsidRPr="004A3714">
        <w:rPr>
          <w:rFonts w:ascii="Times New Roman" w:hAnsi="Times New Roman"/>
          <w:sz w:val="28"/>
          <w:szCs w:val="28"/>
        </w:rPr>
        <w:t>.3 Подпрограммы.</w:t>
      </w:r>
    </w:p>
    <w:p w:rsidR="008C18B4" w:rsidRPr="004A3714" w:rsidRDefault="008C18B4" w:rsidP="00FB4B8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Подпрограмма направлена на достижение цели и решение задач соответс</w:t>
      </w:r>
      <w:r w:rsidR="00FB4B84" w:rsidRPr="004A3714">
        <w:rPr>
          <w:rFonts w:ascii="Times New Roman" w:hAnsi="Times New Roman"/>
          <w:sz w:val="28"/>
          <w:szCs w:val="28"/>
        </w:rPr>
        <w:t>твующей муниципальной программы,</w:t>
      </w:r>
      <w:r w:rsidRPr="004A3714">
        <w:rPr>
          <w:rFonts w:ascii="Times New Roman" w:hAnsi="Times New Roman"/>
          <w:sz w:val="28"/>
          <w:szCs w:val="28"/>
        </w:rPr>
        <w:t xml:space="preserve"> оформляется в виде приложения к муниципальной программе и содержит:</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w:t>
      </w:r>
      <w:r w:rsidR="008C18B4" w:rsidRPr="004A3714">
        <w:rPr>
          <w:rFonts w:ascii="Times New Roman" w:hAnsi="Times New Roman"/>
          <w:sz w:val="28"/>
          <w:szCs w:val="28"/>
        </w:rPr>
        <w:t xml:space="preserve"> Паспорт подпрограммы оформляется по форме согласно приложению № 2.</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w:t>
      </w:r>
      <w:r w:rsidR="008C18B4" w:rsidRPr="004A3714">
        <w:rPr>
          <w:rFonts w:ascii="Times New Roman" w:hAnsi="Times New Roman"/>
          <w:sz w:val="28"/>
          <w:szCs w:val="28"/>
        </w:rPr>
        <w:t xml:space="preserve"> Текстовая часть подпрограммы состоит из следующих разделов:</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 </w:t>
      </w:r>
      <w:r w:rsidR="008C18B4" w:rsidRPr="004A3714">
        <w:rPr>
          <w:rFonts w:ascii="Times New Roman" w:hAnsi="Times New Roman"/>
          <w:sz w:val="28"/>
          <w:szCs w:val="28"/>
        </w:rPr>
        <w:t>общая</w:t>
      </w:r>
      <w:r w:rsidRPr="004A3714">
        <w:rPr>
          <w:rFonts w:ascii="Times New Roman" w:hAnsi="Times New Roman"/>
          <w:sz w:val="28"/>
          <w:szCs w:val="28"/>
        </w:rPr>
        <w:t xml:space="preserve"> </w:t>
      </w:r>
      <w:r w:rsidR="008C18B4" w:rsidRPr="004A3714">
        <w:rPr>
          <w:rFonts w:ascii="Times New Roman" w:hAnsi="Times New Roman"/>
          <w:sz w:val="28"/>
          <w:szCs w:val="28"/>
        </w:rPr>
        <w:t>характеристика соответствующей сферы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w:t>
      </w:r>
      <w:r w:rsidR="008C18B4" w:rsidRPr="004A3714">
        <w:rPr>
          <w:rFonts w:ascii="Times New Roman" w:hAnsi="Times New Roman"/>
          <w:sz w:val="28"/>
          <w:szCs w:val="28"/>
        </w:rPr>
        <w:t xml:space="preserve"> приоритеты политики органов местного самоуправления </w:t>
      </w:r>
      <w:r w:rsidR="00EF2CA6">
        <w:rPr>
          <w:rFonts w:ascii="Times New Roman" w:hAnsi="Times New Roman"/>
          <w:sz w:val="28"/>
          <w:szCs w:val="28"/>
        </w:rPr>
        <w:t>Новочеркасского</w:t>
      </w:r>
      <w:r w:rsidR="00BB2995">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в сфере реализации подпрограммы, цель, задачи и показатели (индикаторы) их достижения;</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w:t>
      </w:r>
      <w:r w:rsidR="008C18B4" w:rsidRPr="004A3714">
        <w:rPr>
          <w:rFonts w:ascii="Times New Roman" w:hAnsi="Times New Roman"/>
          <w:sz w:val="28"/>
          <w:szCs w:val="28"/>
        </w:rPr>
        <w:t xml:space="preserve"> перечень и характеристика основных мероприятий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разделе отражаются перечень и характеристики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w:t>
      </w:r>
      <w:r w:rsidR="00A13813" w:rsidRPr="004A3714">
        <w:rPr>
          <w:rFonts w:ascii="Times New Roman" w:hAnsi="Times New Roman"/>
          <w:sz w:val="28"/>
          <w:szCs w:val="28"/>
        </w:rPr>
        <w:t>.</w:t>
      </w:r>
      <w:r w:rsidRPr="004A3714">
        <w:rPr>
          <w:rFonts w:ascii="Times New Roman" w:hAnsi="Times New Roman"/>
          <w:sz w:val="28"/>
          <w:szCs w:val="28"/>
        </w:rPr>
        <w:t xml:space="preserve"> </w:t>
      </w:r>
      <w:r w:rsidR="00A13813" w:rsidRPr="004A3714">
        <w:rPr>
          <w:rFonts w:ascii="Times New Roman" w:hAnsi="Times New Roman"/>
          <w:sz w:val="28"/>
          <w:szCs w:val="28"/>
        </w:rPr>
        <w:t>Н</w:t>
      </w:r>
      <w:r w:rsidRPr="004A3714">
        <w:rPr>
          <w:rFonts w:ascii="Times New Roman" w:hAnsi="Times New Roman"/>
          <w:sz w:val="28"/>
          <w:szCs w:val="28"/>
        </w:rPr>
        <w:t>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w:t>
      </w:r>
      <w:r w:rsidR="008C18B4" w:rsidRPr="004A3714">
        <w:rPr>
          <w:rFonts w:ascii="Times New Roman" w:hAnsi="Times New Roman"/>
          <w:sz w:val="28"/>
          <w:szCs w:val="28"/>
        </w:rPr>
        <w:t xml:space="preserve"> информация о ресурсном обеспечении подпрограммы с расшифровкой по годам ее реализации.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порядка привлечения внебюджетных источников в случае их наличия</w:t>
      </w:r>
      <w:r w:rsidR="00EF7234" w:rsidRPr="004A3714">
        <w:rPr>
          <w:rFonts w:ascii="Times New Roman" w:hAnsi="Times New Roman"/>
          <w:sz w:val="28"/>
          <w:szCs w:val="28"/>
        </w:rPr>
        <w:t>.</w:t>
      </w:r>
    </w:p>
    <w:p w:rsidR="008C18B4" w:rsidRPr="004A3714" w:rsidRDefault="006D609F"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 xml:space="preserve"> При подготовке муниципальной программы, внесении изменений в муниципальную программу представляется </w:t>
      </w:r>
      <w:r w:rsidR="00967E95" w:rsidRPr="004A3714">
        <w:rPr>
          <w:rFonts w:ascii="Times New Roman" w:hAnsi="Times New Roman"/>
          <w:sz w:val="28"/>
          <w:szCs w:val="28"/>
        </w:rPr>
        <w:t>дополнительный и обосновывающий материал,</w:t>
      </w:r>
      <w:r w:rsidR="008C18B4" w:rsidRPr="004A3714">
        <w:rPr>
          <w:rFonts w:ascii="Times New Roman" w:hAnsi="Times New Roman"/>
          <w:sz w:val="28"/>
          <w:szCs w:val="28"/>
        </w:rPr>
        <w:t xml:space="preserve"> утвержденный ответственным исполнителем, состоящий из следующих разделов:</w:t>
      </w:r>
    </w:p>
    <w:p w:rsidR="008C18B4" w:rsidRPr="004A3714" w:rsidRDefault="00FD2508"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w:t>
      </w:r>
      <w:r w:rsidR="00967E95">
        <w:rPr>
          <w:rFonts w:ascii="Times New Roman" w:hAnsi="Times New Roman"/>
          <w:sz w:val="28"/>
          <w:szCs w:val="28"/>
        </w:rPr>
        <w:t>1</w:t>
      </w:r>
      <w:r w:rsidR="008C18B4" w:rsidRPr="004A3714">
        <w:rPr>
          <w:rFonts w:ascii="Times New Roman" w:hAnsi="Times New Roman"/>
          <w:sz w:val="28"/>
          <w:szCs w:val="28"/>
        </w:rPr>
        <w:t>. Анализ рисков реализации муниципальной программы и описание мер управления рисками.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w:t>
      </w:r>
      <w:r w:rsidR="00892216" w:rsidRPr="004A3714">
        <w:rPr>
          <w:rFonts w:ascii="Times New Roman" w:hAnsi="Times New Roman"/>
          <w:sz w:val="28"/>
          <w:szCs w:val="28"/>
        </w:rPr>
        <w:t>ю</w:t>
      </w:r>
      <w:r w:rsidRPr="004A3714">
        <w:rPr>
          <w:rFonts w:ascii="Times New Roman" w:hAnsi="Times New Roman"/>
          <w:sz w:val="28"/>
          <w:szCs w:val="28"/>
        </w:rPr>
        <w:t>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качественную и количественную оценку факторов рисков;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обоснование предположений по мерам управления рисками реализации муниципальной программы.</w:t>
      </w:r>
    </w:p>
    <w:p w:rsidR="008C18B4" w:rsidRPr="004A3714" w:rsidRDefault="00FD2508"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w:t>
      </w:r>
      <w:r w:rsidR="00967E95">
        <w:rPr>
          <w:rFonts w:ascii="Times New Roman" w:hAnsi="Times New Roman"/>
          <w:sz w:val="28"/>
          <w:szCs w:val="28"/>
        </w:rPr>
        <w:t>2</w:t>
      </w:r>
      <w:r w:rsidR="008C18B4" w:rsidRPr="004A3714">
        <w:rPr>
          <w:rFonts w:ascii="Times New Roman" w:hAnsi="Times New Roman"/>
          <w:sz w:val="28"/>
          <w:szCs w:val="28"/>
        </w:rPr>
        <w:t>. Сведения об основных мерах правового регулирования</w:t>
      </w:r>
      <w:r w:rsidR="00737E7E" w:rsidRPr="004A3714">
        <w:rPr>
          <w:rFonts w:ascii="Times New Roman" w:hAnsi="Times New Roman"/>
          <w:sz w:val="28"/>
          <w:szCs w:val="28"/>
        </w:rPr>
        <w:t xml:space="preserve"> в сфере реализации муниципальной программы</w:t>
      </w:r>
      <w:r w:rsidR="008C18B4"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качестве мер правового регулирования в сфере реализации муниципальной программы привод</w:t>
      </w:r>
      <w:r w:rsidR="00CB5079" w:rsidRPr="004A3714">
        <w:rPr>
          <w:rFonts w:ascii="Times New Roman" w:hAnsi="Times New Roman"/>
          <w:sz w:val="28"/>
          <w:szCs w:val="28"/>
        </w:rPr>
        <w:t>и</w:t>
      </w:r>
      <w:r w:rsidRPr="004A3714">
        <w:rPr>
          <w:rFonts w:ascii="Times New Roman" w:hAnsi="Times New Roman"/>
          <w:sz w:val="28"/>
          <w:szCs w:val="28"/>
        </w:rPr>
        <w:t xml:space="preserve">тся обоснование изменений правового регулирования в сфере реализации муниципальной программы (если таковые планируются в соответствии с таблицей </w:t>
      </w:r>
      <w:r w:rsidR="004F7F74">
        <w:rPr>
          <w:rFonts w:ascii="Times New Roman" w:hAnsi="Times New Roman"/>
          <w:sz w:val="28"/>
          <w:szCs w:val="28"/>
        </w:rPr>
        <w:t>4</w:t>
      </w:r>
      <w:r w:rsidRPr="004A3714">
        <w:rPr>
          <w:rFonts w:ascii="Times New Roman" w:hAnsi="Times New Roman"/>
          <w:sz w:val="28"/>
          <w:szCs w:val="28"/>
        </w:rPr>
        <w:t xml:space="preserve"> приложения № 3 к настоящему Прядку;</w:t>
      </w:r>
    </w:p>
    <w:p w:rsidR="008C18B4" w:rsidRPr="004A3714" w:rsidRDefault="00586436"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sidR="008C18B4" w:rsidRPr="004A3714">
        <w:rPr>
          <w:rFonts w:ascii="Times New Roman" w:hAnsi="Times New Roman"/>
          <w:sz w:val="28"/>
          <w:szCs w:val="28"/>
        </w:rPr>
        <w:t>.</w:t>
      </w:r>
      <w:r w:rsidR="0071396F">
        <w:rPr>
          <w:rFonts w:ascii="Times New Roman" w:hAnsi="Times New Roman"/>
          <w:sz w:val="28"/>
          <w:szCs w:val="28"/>
        </w:rPr>
        <w:t>3</w:t>
      </w:r>
      <w:r w:rsidR="008C18B4" w:rsidRPr="004A3714">
        <w:rPr>
          <w:rFonts w:ascii="Times New Roman" w:hAnsi="Times New Roman"/>
          <w:sz w:val="28"/>
          <w:szCs w:val="28"/>
        </w:rPr>
        <w:t xml:space="preserve">. План реализации муниципальной программы, утверждаемый ответственным исполнителем по согласованию с соисполнителями, по форме в соответствии с таблицей </w:t>
      </w:r>
      <w:r w:rsidR="004F7F74">
        <w:rPr>
          <w:rFonts w:ascii="Times New Roman" w:hAnsi="Times New Roman"/>
          <w:sz w:val="28"/>
          <w:szCs w:val="28"/>
        </w:rPr>
        <w:t>5</w:t>
      </w:r>
      <w:r w:rsidR="008C18B4" w:rsidRPr="004A3714">
        <w:rPr>
          <w:rFonts w:ascii="Times New Roman" w:hAnsi="Times New Roman"/>
          <w:sz w:val="28"/>
          <w:szCs w:val="28"/>
        </w:rPr>
        <w:t xml:space="preserve"> приложения № 3 к настоящему Порядку.</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ОСНОВАНИЕ И ЭТАПЫ РАЗРАБОТКИ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7E4435"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w:t>
      </w:r>
      <w:r w:rsidR="008C18B4" w:rsidRPr="004A3714">
        <w:rPr>
          <w:rFonts w:ascii="Times New Roman" w:hAnsi="Times New Roman"/>
          <w:sz w:val="28"/>
          <w:szCs w:val="28"/>
        </w:rPr>
        <w:t xml:space="preserve">. Разработка муниципальной программы осуществляется на основании перечня муниципальных программ, утверждаемого постановлением администрации </w:t>
      </w:r>
      <w:r w:rsidR="003739F6">
        <w:rPr>
          <w:rFonts w:ascii="Times New Roman" w:hAnsi="Times New Roman"/>
          <w:sz w:val="28"/>
          <w:szCs w:val="28"/>
        </w:rPr>
        <w:t>Новочеркасского</w:t>
      </w:r>
      <w:r w:rsidR="003A2E66">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(далее – Перечень).</w:t>
      </w:r>
    </w:p>
    <w:p w:rsidR="008C18B4" w:rsidRPr="004A3714" w:rsidRDefault="007E4435"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w:t>
      </w:r>
      <w:r w:rsidR="008C18B4" w:rsidRPr="004A3714">
        <w:rPr>
          <w:rFonts w:ascii="Times New Roman" w:hAnsi="Times New Roman"/>
          <w:sz w:val="28"/>
          <w:szCs w:val="28"/>
        </w:rPr>
        <w:t xml:space="preserve">. Перечень формируется в соответствии с основными приоритетами и направлениями социально-экономического развития </w:t>
      </w:r>
      <w:r w:rsidR="003739F6">
        <w:rPr>
          <w:rFonts w:ascii="Times New Roman" w:hAnsi="Times New Roman"/>
          <w:sz w:val="28"/>
          <w:szCs w:val="28"/>
        </w:rPr>
        <w:t xml:space="preserve">Новочеркасского </w:t>
      </w:r>
      <w:r w:rsidR="003A2E66">
        <w:rPr>
          <w:rFonts w:ascii="Times New Roman" w:hAnsi="Times New Roman"/>
          <w:sz w:val="28"/>
          <w:szCs w:val="28"/>
        </w:rPr>
        <w:t xml:space="preserve">сельсовета </w:t>
      </w:r>
      <w:r w:rsidR="008C18B4" w:rsidRPr="004A3714">
        <w:rPr>
          <w:rFonts w:ascii="Times New Roman" w:hAnsi="Times New Roman"/>
          <w:sz w:val="28"/>
          <w:szCs w:val="28"/>
        </w:rPr>
        <w:t xml:space="preserve">Саракташского района администрацией </w:t>
      </w:r>
      <w:r w:rsidR="003739F6">
        <w:rPr>
          <w:rFonts w:ascii="Times New Roman" w:hAnsi="Times New Roman"/>
          <w:sz w:val="28"/>
          <w:szCs w:val="28"/>
        </w:rPr>
        <w:t>Новочеркасского</w:t>
      </w:r>
      <w:r w:rsidR="003A2E66">
        <w:rPr>
          <w:rFonts w:ascii="Times New Roman" w:hAnsi="Times New Roman"/>
          <w:sz w:val="28"/>
          <w:szCs w:val="28"/>
        </w:rPr>
        <w:t xml:space="preserve"> сельсовета </w:t>
      </w:r>
      <w:r w:rsidR="008C18B4" w:rsidRPr="004A3714">
        <w:rPr>
          <w:rFonts w:ascii="Times New Roman" w:hAnsi="Times New Roman"/>
          <w:sz w:val="28"/>
          <w:szCs w:val="28"/>
        </w:rPr>
        <w:t xml:space="preserve">Саракташского района (далее </w:t>
      </w:r>
      <w:r w:rsidR="003A2E66">
        <w:rPr>
          <w:rFonts w:ascii="Times New Roman" w:hAnsi="Times New Roman"/>
          <w:sz w:val="28"/>
          <w:szCs w:val="28"/>
        </w:rPr>
        <w:t>–</w:t>
      </w:r>
      <w:r w:rsidR="008C18B4" w:rsidRPr="004A3714">
        <w:rPr>
          <w:rFonts w:ascii="Times New Roman" w:hAnsi="Times New Roman"/>
          <w:sz w:val="28"/>
          <w:szCs w:val="28"/>
        </w:rPr>
        <w:t xml:space="preserve"> Администрация</w:t>
      </w:r>
      <w:r w:rsidR="003A2E66">
        <w:rPr>
          <w:rFonts w:ascii="Times New Roman" w:hAnsi="Times New Roman"/>
          <w:sz w:val="28"/>
          <w:szCs w:val="28"/>
        </w:rPr>
        <w:t>)</w:t>
      </w:r>
      <w:r w:rsidR="008C18B4" w:rsidRPr="004A3714">
        <w:rPr>
          <w:rFonts w:ascii="Times New Roman" w:hAnsi="Times New Roman"/>
          <w:sz w:val="28"/>
          <w:szCs w:val="28"/>
        </w:rPr>
        <w:t>.</w:t>
      </w:r>
    </w:p>
    <w:p w:rsidR="008C18B4" w:rsidRPr="004A3714" w:rsidRDefault="008D597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w:t>
      </w:r>
      <w:r w:rsidR="008C18B4" w:rsidRPr="004A3714">
        <w:rPr>
          <w:rFonts w:ascii="Times New Roman" w:hAnsi="Times New Roman"/>
          <w:sz w:val="28"/>
          <w:szCs w:val="28"/>
        </w:rPr>
        <w:t>. Перечень содержит: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наименование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наименование ответственных испо</w:t>
      </w:r>
      <w:r w:rsidR="00484FBC">
        <w:rPr>
          <w:rFonts w:ascii="Times New Roman" w:hAnsi="Times New Roman"/>
          <w:sz w:val="28"/>
          <w:szCs w:val="28"/>
        </w:rPr>
        <w:t>лнителей муниципальных программ</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сроки реализации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основные направления реализации муниципальных программ.</w:t>
      </w:r>
    </w:p>
    <w:p w:rsidR="00484FBC" w:rsidRDefault="00221F25"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12</w:t>
      </w:r>
      <w:r w:rsidR="008C18B4" w:rsidRPr="004A3714">
        <w:rPr>
          <w:rFonts w:ascii="Times New Roman" w:hAnsi="Times New Roman"/>
          <w:sz w:val="28"/>
          <w:szCs w:val="28"/>
        </w:rPr>
        <w:t xml:space="preserve">. Изменения в перечень вносятся Администрацией до 1 </w:t>
      </w:r>
      <w:r w:rsidRPr="004A3714">
        <w:rPr>
          <w:rFonts w:ascii="Times New Roman" w:hAnsi="Times New Roman"/>
          <w:sz w:val="28"/>
          <w:szCs w:val="28"/>
        </w:rPr>
        <w:t>октября</w:t>
      </w:r>
      <w:r w:rsidR="008C18B4" w:rsidRPr="004A3714">
        <w:rPr>
          <w:rFonts w:ascii="Times New Roman" w:hAnsi="Times New Roman"/>
          <w:sz w:val="28"/>
          <w:szCs w:val="28"/>
        </w:rPr>
        <w:t xml:space="preserve"> года, предшествующего очередному финансовому году.  </w:t>
      </w:r>
    </w:p>
    <w:p w:rsidR="008C18B4" w:rsidRPr="004A3714" w:rsidRDefault="002A5C02"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w:t>
      </w:r>
      <w:r w:rsidR="008C18B4" w:rsidRPr="004A3714">
        <w:rPr>
          <w:rFonts w:ascii="Times New Roman" w:hAnsi="Times New Roman"/>
          <w:sz w:val="28"/>
          <w:szCs w:val="28"/>
        </w:rPr>
        <w:t>3. Разработка и реализация муниципальной программы осуществляется ответственным исполнителем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Срок реализации муниципальной программы определя</w:t>
      </w:r>
      <w:r w:rsidR="00D9250F" w:rsidRPr="004A3714">
        <w:rPr>
          <w:rFonts w:ascii="Times New Roman" w:hAnsi="Times New Roman"/>
          <w:sz w:val="28"/>
          <w:szCs w:val="28"/>
        </w:rPr>
        <w:t>е</w:t>
      </w:r>
      <w:r w:rsidRPr="004A3714">
        <w:rPr>
          <w:rFonts w:ascii="Times New Roman" w:hAnsi="Times New Roman"/>
          <w:sz w:val="28"/>
          <w:szCs w:val="28"/>
        </w:rPr>
        <w:t>тся исходя из ожидаемых сроков выполнения цел</w:t>
      </w:r>
      <w:r w:rsidR="00D9250F" w:rsidRPr="004A3714">
        <w:rPr>
          <w:rFonts w:ascii="Times New Roman" w:hAnsi="Times New Roman"/>
          <w:sz w:val="28"/>
          <w:szCs w:val="28"/>
        </w:rPr>
        <w:t>и</w:t>
      </w:r>
      <w:r w:rsidRPr="004A3714">
        <w:rPr>
          <w:rFonts w:ascii="Times New Roman" w:hAnsi="Times New Roman"/>
          <w:sz w:val="28"/>
          <w:szCs w:val="28"/>
        </w:rPr>
        <w:t xml:space="preserve"> и достижения результатов реализации муниципальной программы.</w:t>
      </w:r>
    </w:p>
    <w:p w:rsidR="008C18B4" w:rsidRPr="004A3714" w:rsidRDefault="00BB3DA7"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14</w:t>
      </w:r>
      <w:r w:rsidR="008C18B4" w:rsidRPr="004A3714">
        <w:rPr>
          <w:rFonts w:ascii="Times New Roman" w:hAnsi="Times New Roman"/>
          <w:sz w:val="28"/>
          <w:szCs w:val="28"/>
        </w:rPr>
        <w:t>. Проекты разрабатываемых муниципальных программ, а также проекты постановлени</w:t>
      </w:r>
      <w:r w:rsidRPr="004A3714">
        <w:rPr>
          <w:rFonts w:ascii="Times New Roman" w:hAnsi="Times New Roman"/>
          <w:sz w:val="28"/>
          <w:szCs w:val="28"/>
        </w:rPr>
        <w:t>й</w:t>
      </w:r>
      <w:r w:rsidR="008C18B4" w:rsidRPr="004A3714">
        <w:rPr>
          <w:rFonts w:ascii="Times New Roman" w:hAnsi="Times New Roman"/>
          <w:sz w:val="28"/>
          <w:szCs w:val="28"/>
        </w:rPr>
        <w:t xml:space="preserve"> администрации </w:t>
      </w:r>
      <w:r w:rsidR="003739F6">
        <w:rPr>
          <w:rFonts w:ascii="Times New Roman" w:hAnsi="Times New Roman"/>
          <w:sz w:val="28"/>
          <w:szCs w:val="28"/>
        </w:rPr>
        <w:t>Новочеркасского</w:t>
      </w:r>
      <w:r w:rsidR="00484FBC">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о внесении изменений в муниципальные программы подлежат обязательному общественному обсуждению.</w:t>
      </w:r>
    </w:p>
    <w:p w:rsidR="008C18B4" w:rsidRPr="004A3714" w:rsidRDefault="0071145C"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15</w:t>
      </w:r>
      <w:r w:rsidR="008C18B4" w:rsidRPr="004A3714">
        <w:rPr>
          <w:rFonts w:ascii="Times New Roman" w:hAnsi="Times New Roman"/>
          <w:sz w:val="28"/>
          <w:szCs w:val="28"/>
        </w:rPr>
        <w:t>. Общественное обсуждение проводится в одной из следующих форм: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размещение проекта муниципальной программы (внесения изменений в муниципальную программу) на официальном сайте </w:t>
      </w:r>
      <w:r w:rsidR="00DB437D" w:rsidRPr="004A3714">
        <w:rPr>
          <w:rFonts w:ascii="Times New Roman" w:hAnsi="Times New Roman"/>
          <w:sz w:val="28"/>
          <w:szCs w:val="28"/>
        </w:rPr>
        <w:t xml:space="preserve">администрации </w:t>
      </w:r>
      <w:r w:rsidR="003739F6">
        <w:rPr>
          <w:rFonts w:ascii="Times New Roman" w:hAnsi="Times New Roman"/>
          <w:sz w:val="28"/>
          <w:szCs w:val="28"/>
        </w:rPr>
        <w:lastRenderedPageBreak/>
        <w:t>Новочеркасского</w:t>
      </w:r>
      <w:r w:rsidR="00484FBC">
        <w:rPr>
          <w:rFonts w:ascii="Times New Roman" w:hAnsi="Times New Roman"/>
          <w:sz w:val="28"/>
          <w:szCs w:val="28"/>
        </w:rPr>
        <w:t xml:space="preserve"> сельсовета </w:t>
      </w:r>
      <w:r w:rsidR="00DB437D" w:rsidRPr="004A3714">
        <w:rPr>
          <w:rFonts w:ascii="Times New Roman" w:hAnsi="Times New Roman"/>
          <w:sz w:val="28"/>
          <w:szCs w:val="28"/>
        </w:rPr>
        <w:t>Саракташского района</w:t>
      </w:r>
      <w:r w:rsidRPr="004A3714">
        <w:rPr>
          <w:rFonts w:ascii="Times New Roman" w:hAnsi="Times New Roman"/>
          <w:sz w:val="28"/>
          <w:szCs w:val="28"/>
        </w:rPr>
        <w:t xml:space="preserve"> в информационно-телекоммуникационной сети Интернет (далее – официальный сайт) с указанием адреса электронной почты ответственного 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8C18B4" w:rsidRPr="004A3714" w:rsidRDefault="00951EB9"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16</w:t>
      </w:r>
      <w:r w:rsidR="008C18B4" w:rsidRPr="004A3714">
        <w:rPr>
          <w:rFonts w:ascii="Times New Roman" w:hAnsi="Times New Roman"/>
          <w:sz w:val="28"/>
          <w:szCs w:val="28"/>
        </w:rPr>
        <w:t>.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Результаты общественного обсуждения отражаются в составе пояснительной записки к проекту постановления администрации </w:t>
      </w:r>
      <w:r w:rsidR="003739F6">
        <w:rPr>
          <w:rFonts w:ascii="Times New Roman" w:hAnsi="Times New Roman"/>
          <w:sz w:val="28"/>
          <w:szCs w:val="28"/>
        </w:rPr>
        <w:t>Новочеркасского</w:t>
      </w:r>
      <w:r w:rsidR="009A793D">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об утверждении муниципальной программы (о внесении изменений в муниципальную программу).</w:t>
      </w:r>
    </w:p>
    <w:p w:rsidR="008C18B4" w:rsidRPr="004A3714" w:rsidRDefault="00951EB9"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17</w:t>
      </w:r>
      <w:r w:rsidR="008C18B4" w:rsidRPr="004A3714">
        <w:rPr>
          <w:rFonts w:ascii="Times New Roman" w:hAnsi="Times New Roman"/>
          <w:sz w:val="28"/>
          <w:szCs w:val="28"/>
        </w:rPr>
        <w:t>. Проект муниципальной программы (внесения изменений в муниципальную программу) представляется в финансовый отдел администрации 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sidRPr="004A3714">
        <w:rPr>
          <w:rFonts w:ascii="Times New Roman" w:hAnsi="Times New Roman"/>
          <w:sz w:val="28"/>
          <w:szCs w:val="28"/>
          <w:lang w:val="en-US"/>
        </w:rPr>
        <w:t>II</w:t>
      </w:r>
      <w:r w:rsidRPr="004A3714">
        <w:rPr>
          <w:rFonts w:ascii="Times New Roman" w:hAnsi="Times New Roman"/>
          <w:sz w:val="28"/>
          <w:szCs w:val="28"/>
        </w:rPr>
        <w:t xml:space="preserve"> настоящего Порядка.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w:t>
      </w:r>
      <w:r w:rsidR="00F61BC9">
        <w:rPr>
          <w:rFonts w:ascii="Times New Roman" w:hAnsi="Times New Roman"/>
          <w:sz w:val="28"/>
          <w:szCs w:val="28"/>
        </w:rPr>
        <w:t>8</w:t>
      </w:r>
      <w:r w:rsidRPr="004A3714">
        <w:rPr>
          <w:rFonts w:ascii="Times New Roman" w:hAnsi="Times New Roman"/>
          <w:sz w:val="28"/>
          <w:szCs w:val="28"/>
        </w:rPr>
        <w:t>. Согласованный с финансовым отделом администрации Саракташского района проект муниципальной программы (изменений в муниципальную программу) представляется в Администрацию.</w:t>
      </w:r>
    </w:p>
    <w:p w:rsidR="008C18B4" w:rsidRPr="004A3714" w:rsidRDefault="00F61BC9"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19</w:t>
      </w:r>
      <w:r w:rsidR="008C18B4" w:rsidRPr="004A3714">
        <w:rPr>
          <w:rFonts w:ascii="Times New Roman" w:hAnsi="Times New Roman"/>
          <w:sz w:val="28"/>
          <w:szCs w:val="28"/>
        </w:rPr>
        <w:t>. Администрация рассматривает представленный проект муниципальной программы (внесения изменений в муниципальную программу) 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соответствие цели и задач муниципальной программы </w:t>
      </w:r>
      <w:hyperlink r:id="rId9" w:history="1">
        <w:r w:rsidRPr="004A3714">
          <w:rPr>
            <w:rFonts w:ascii="Times New Roman" w:hAnsi="Times New Roman"/>
            <w:sz w:val="28"/>
            <w:szCs w:val="28"/>
          </w:rPr>
          <w:t>стратегии</w:t>
        </w:r>
      </w:hyperlink>
      <w:r w:rsidRPr="004A3714">
        <w:rPr>
          <w:rFonts w:ascii="Times New Roman" w:hAnsi="Times New Roman"/>
          <w:sz w:val="28"/>
          <w:szCs w:val="28"/>
        </w:rPr>
        <w:t xml:space="preserve"> социально-экономического развития 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соответствие основных мероприятий цели и задачам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соблюдение требований к содержанию муниципальной программы, установленных настоящим Порядком;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наличие статистического и методического обеспечения для определения показателей (индикаторов) муниципальной программы.</w:t>
      </w:r>
    </w:p>
    <w:p w:rsidR="008C18B4" w:rsidRPr="004A3714" w:rsidRDefault="00014E2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0</w:t>
      </w:r>
      <w:r w:rsidR="008C18B4" w:rsidRPr="004A3714">
        <w:rPr>
          <w:rFonts w:ascii="Times New Roman" w:hAnsi="Times New Roman"/>
          <w:sz w:val="28"/>
          <w:szCs w:val="28"/>
        </w:rPr>
        <w:t xml:space="preserve">. Согласованный в соответствии с пунктами </w:t>
      </w:r>
      <w:r w:rsidR="007D67C0">
        <w:rPr>
          <w:rFonts w:ascii="Times New Roman" w:hAnsi="Times New Roman"/>
          <w:sz w:val="28"/>
          <w:szCs w:val="28"/>
        </w:rPr>
        <w:t xml:space="preserve">17 – </w:t>
      </w:r>
      <w:r w:rsidR="00F61BC9">
        <w:rPr>
          <w:rFonts w:ascii="Times New Roman" w:hAnsi="Times New Roman"/>
          <w:sz w:val="28"/>
          <w:szCs w:val="28"/>
        </w:rPr>
        <w:t>19</w:t>
      </w:r>
      <w:r w:rsidR="007D67C0">
        <w:rPr>
          <w:rFonts w:ascii="Times New Roman" w:hAnsi="Times New Roman"/>
          <w:sz w:val="28"/>
          <w:szCs w:val="28"/>
        </w:rPr>
        <w:t xml:space="preserve"> </w:t>
      </w:r>
      <w:r w:rsidR="008C18B4" w:rsidRPr="004A3714">
        <w:rPr>
          <w:rFonts w:ascii="Times New Roman" w:hAnsi="Times New Roman"/>
          <w:sz w:val="28"/>
          <w:szCs w:val="28"/>
        </w:rPr>
        <w:t>настоящего Порядка проект муниципальной программы (изменений в муниципальную программу) представляется на утверждение.</w:t>
      </w:r>
    </w:p>
    <w:p w:rsidR="008C18B4" w:rsidRPr="004A3714" w:rsidRDefault="00014E2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1</w:t>
      </w:r>
      <w:r w:rsidR="008C18B4" w:rsidRPr="004A3714">
        <w:rPr>
          <w:rFonts w:ascii="Times New Roman" w:hAnsi="Times New Roman"/>
          <w:sz w:val="28"/>
          <w:szCs w:val="28"/>
        </w:rPr>
        <w:t xml:space="preserve">.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r w:rsidR="003739F6">
        <w:rPr>
          <w:rFonts w:ascii="Times New Roman" w:hAnsi="Times New Roman"/>
          <w:sz w:val="28"/>
          <w:szCs w:val="28"/>
        </w:rPr>
        <w:t>Новочеркасского</w:t>
      </w:r>
      <w:r w:rsidR="008829C4">
        <w:rPr>
          <w:rFonts w:ascii="Times New Roman" w:hAnsi="Times New Roman"/>
          <w:sz w:val="28"/>
          <w:szCs w:val="28"/>
        </w:rPr>
        <w:t xml:space="preserve"> сельсовета </w:t>
      </w:r>
      <w:r w:rsidR="008C18B4" w:rsidRPr="004A3714">
        <w:rPr>
          <w:rFonts w:ascii="Times New Roman" w:hAnsi="Times New Roman"/>
          <w:sz w:val="28"/>
          <w:szCs w:val="28"/>
        </w:rPr>
        <w:t>Саракташск</w:t>
      </w:r>
      <w:r w:rsidR="00AE564A">
        <w:rPr>
          <w:rFonts w:ascii="Times New Roman" w:hAnsi="Times New Roman"/>
          <w:sz w:val="28"/>
          <w:szCs w:val="28"/>
        </w:rPr>
        <w:t>ого</w:t>
      </w:r>
      <w:r w:rsidR="008C18B4" w:rsidRPr="004A3714">
        <w:rPr>
          <w:rFonts w:ascii="Times New Roman" w:hAnsi="Times New Roman"/>
          <w:sz w:val="28"/>
          <w:szCs w:val="28"/>
        </w:rPr>
        <w:t xml:space="preserve"> район</w:t>
      </w:r>
      <w:r w:rsidR="00AE564A">
        <w:rPr>
          <w:rFonts w:ascii="Times New Roman" w:hAnsi="Times New Roman"/>
          <w:sz w:val="28"/>
          <w:szCs w:val="28"/>
        </w:rPr>
        <w:t>а</w:t>
      </w:r>
      <w:r w:rsidR="008C18B4" w:rsidRPr="004A3714">
        <w:rPr>
          <w:rFonts w:ascii="Times New Roman" w:hAnsi="Times New Roman"/>
          <w:sz w:val="28"/>
          <w:szCs w:val="28"/>
        </w:rPr>
        <w:t xml:space="preserve"> о местном бюджете на рассмотрение Совета депутатов муниципального образования </w:t>
      </w:r>
      <w:r w:rsidR="003739F6">
        <w:rPr>
          <w:rFonts w:ascii="Times New Roman" w:hAnsi="Times New Roman"/>
          <w:sz w:val="28"/>
          <w:szCs w:val="28"/>
        </w:rPr>
        <w:t>Новочеркасского</w:t>
      </w:r>
      <w:r w:rsidR="008829C4">
        <w:rPr>
          <w:rFonts w:ascii="Times New Roman" w:hAnsi="Times New Roman"/>
          <w:sz w:val="28"/>
          <w:szCs w:val="28"/>
        </w:rPr>
        <w:t xml:space="preserve"> сельсовета </w:t>
      </w:r>
      <w:r w:rsidR="008C18B4" w:rsidRPr="004A3714">
        <w:rPr>
          <w:rFonts w:ascii="Times New Roman" w:hAnsi="Times New Roman"/>
          <w:sz w:val="28"/>
          <w:szCs w:val="28"/>
        </w:rPr>
        <w:t>Саракташск</w:t>
      </w:r>
      <w:r w:rsidR="00AE564A">
        <w:rPr>
          <w:rFonts w:ascii="Times New Roman" w:hAnsi="Times New Roman"/>
          <w:sz w:val="28"/>
          <w:szCs w:val="28"/>
        </w:rPr>
        <w:t>ого</w:t>
      </w:r>
      <w:r w:rsidR="008C18B4" w:rsidRPr="004A3714">
        <w:rPr>
          <w:rFonts w:ascii="Times New Roman" w:hAnsi="Times New Roman"/>
          <w:sz w:val="28"/>
          <w:szCs w:val="28"/>
        </w:rPr>
        <w:t xml:space="preserve"> район</w:t>
      </w:r>
      <w:r w:rsidR="00AE564A">
        <w:rPr>
          <w:rFonts w:ascii="Times New Roman" w:hAnsi="Times New Roman"/>
          <w:sz w:val="28"/>
          <w:szCs w:val="28"/>
        </w:rPr>
        <w:t>а</w:t>
      </w:r>
      <w:r w:rsidR="008C18B4"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ФИНАНСОВОЕ ОБЕСПЕЧЕНИЕ РЕАЛИЗАЦИИ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945EB0"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2</w:t>
      </w:r>
      <w:r w:rsidR="008C18B4" w:rsidRPr="004A3714">
        <w:rPr>
          <w:rFonts w:ascii="Times New Roman" w:hAnsi="Times New Roman"/>
          <w:sz w:val="28"/>
          <w:szCs w:val="28"/>
        </w:rPr>
        <w:t xml:space="preserve">.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w:t>
      </w:r>
      <w:r w:rsidR="003739F6">
        <w:rPr>
          <w:rFonts w:ascii="Times New Roman" w:hAnsi="Times New Roman"/>
          <w:sz w:val="28"/>
          <w:szCs w:val="28"/>
        </w:rPr>
        <w:t xml:space="preserve">Новочеркасского </w:t>
      </w:r>
      <w:r w:rsidR="003A1E36">
        <w:rPr>
          <w:rFonts w:ascii="Times New Roman" w:hAnsi="Times New Roman"/>
          <w:sz w:val="28"/>
          <w:szCs w:val="28"/>
        </w:rPr>
        <w:t xml:space="preserve">сельсовета </w:t>
      </w:r>
      <w:r w:rsidR="008C18B4" w:rsidRPr="004A3714">
        <w:rPr>
          <w:rFonts w:ascii="Times New Roman" w:hAnsi="Times New Roman"/>
          <w:sz w:val="28"/>
          <w:szCs w:val="28"/>
        </w:rPr>
        <w:t>Саракташск</w:t>
      </w:r>
      <w:r w:rsidR="00AE564A">
        <w:rPr>
          <w:rFonts w:ascii="Times New Roman" w:hAnsi="Times New Roman"/>
          <w:sz w:val="28"/>
          <w:szCs w:val="28"/>
        </w:rPr>
        <w:t>ого</w:t>
      </w:r>
      <w:r w:rsidR="008C18B4" w:rsidRPr="004A3714">
        <w:rPr>
          <w:rFonts w:ascii="Times New Roman" w:hAnsi="Times New Roman"/>
          <w:sz w:val="28"/>
          <w:szCs w:val="28"/>
        </w:rPr>
        <w:t xml:space="preserve"> район</w:t>
      </w:r>
      <w:r w:rsidR="00AE564A">
        <w:rPr>
          <w:rFonts w:ascii="Times New Roman" w:hAnsi="Times New Roman"/>
          <w:sz w:val="28"/>
          <w:szCs w:val="28"/>
        </w:rPr>
        <w:t>а</w:t>
      </w:r>
      <w:r w:rsidR="008C18B4" w:rsidRPr="004A3714">
        <w:rPr>
          <w:rFonts w:ascii="Times New Roman" w:hAnsi="Times New Roman"/>
          <w:sz w:val="28"/>
          <w:szCs w:val="28"/>
        </w:rPr>
        <w:t xml:space="preserve"> о бюджете</w:t>
      </w:r>
      <w:r w:rsidRPr="004A3714">
        <w:rPr>
          <w:rFonts w:ascii="Times New Roman" w:hAnsi="Times New Roman"/>
          <w:sz w:val="28"/>
          <w:szCs w:val="28"/>
        </w:rPr>
        <w:t xml:space="preserve"> </w:t>
      </w:r>
      <w:r w:rsidR="003739F6">
        <w:rPr>
          <w:rFonts w:ascii="Times New Roman" w:hAnsi="Times New Roman"/>
          <w:sz w:val="28"/>
          <w:szCs w:val="28"/>
        </w:rPr>
        <w:t>Новочеркасского</w:t>
      </w:r>
      <w:r w:rsidR="003A1E36">
        <w:rPr>
          <w:rFonts w:ascii="Times New Roman" w:hAnsi="Times New Roman"/>
          <w:sz w:val="28"/>
          <w:szCs w:val="28"/>
        </w:rPr>
        <w:t xml:space="preserve"> сельсовета</w:t>
      </w:r>
      <w:r w:rsidR="008C18B4" w:rsidRPr="004A3714">
        <w:rPr>
          <w:rFonts w:ascii="Times New Roman" w:hAnsi="Times New Roman"/>
          <w:sz w:val="28"/>
          <w:szCs w:val="28"/>
        </w:rPr>
        <w:t xml:space="preserve"> на очередной финансовый год и плановый период.</w:t>
      </w:r>
    </w:p>
    <w:p w:rsidR="008C18B4" w:rsidRPr="004A3714" w:rsidRDefault="00945EB0"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3</w:t>
      </w:r>
      <w:r w:rsidR="008C18B4" w:rsidRPr="004A3714">
        <w:rPr>
          <w:rFonts w:ascii="Times New Roman" w:hAnsi="Times New Roman"/>
          <w:sz w:val="28"/>
          <w:szCs w:val="28"/>
        </w:rPr>
        <w:t>.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8C18B4" w:rsidRPr="004A3714" w:rsidRDefault="00867AC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4</w:t>
      </w:r>
      <w:r w:rsidR="008C18B4" w:rsidRPr="004A3714">
        <w:rPr>
          <w:rFonts w:ascii="Times New Roman" w:hAnsi="Times New Roman"/>
          <w:sz w:val="28"/>
          <w:szCs w:val="28"/>
        </w:rPr>
        <w:t xml:space="preserve">.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r w:rsidR="003739F6">
        <w:rPr>
          <w:rFonts w:ascii="Times New Roman" w:hAnsi="Times New Roman"/>
          <w:sz w:val="28"/>
          <w:szCs w:val="28"/>
        </w:rPr>
        <w:t>Новочеркасского</w:t>
      </w:r>
      <w:r w:rsidR="00AE564A">
        <w:rPr>
          <w:rFonts w:ascii="Times New Roman" w:hAnsi="Times New Roman"/>
          <w:sz w:val="28"/>
          <w:szCs w:val="28"/>
        </w:rPr>
        <w:t xml:space="preserve"> сельсовета </w:t>
      </w:r>
      <w:r w:rsidR="008C18B4" w:rsidRPr="004A3714">
        <w:rPr>
          <w:rFonts w:ascii="Times New Roman" w:hAnsi="Times New Roman"/>
          <w:sz w:val="28"/>
          <w:szCs w:val="28"/>
        </w:rPr>
        <w:t>Саракташск</w:t>
      </w:r>
      <w:r w:rsidR="002163C1">
        <w:rPr>
          <w:rFonts w:ascii="Times New Roman" w:hAnsi="Times New Roman"/>
          <w:sz w:val="28"/>
          <w:szCs w:val="28"/>
        </w:rPr>
        <w:t>ого</w:t>
      </w:r>
      <w:r w:rsidR="008C18B4" w:rsidRPr="004A3714">
        <w:rPr>
          <w:rFonts w:ascii="Times New Roman" w:hAnsi="Times New Roman"/>
          <w:sz w:val="28"/>
          <w:szCs w:val="28"/>
        </w:rPr>
        <w:t xml:space="preserve"> район</w:t>
      </w:r>
      <w:r w:rsidR="002163C1">
        <w:rPr>
          <w:rFonts w:ascii="Times New Roman" w:hAnsi="Times New Roman"/>
          <w:sz w:val="28"/>
          <w:szCs w:val="28"/>
        </w:rPr>
        <w:t>а</w:t>
      </w:r>
      <w:r w:rsidR="008C18B4" w:rsidRPr="004A3714">
        <w:rPr>
          <w:rFonts w:ascii="Times New Roman" w:hAnsi="Times New Roman"/>
          <w:sz w:val="28"/>
          <w:szCs w:val="28"/>
        </w:rPr>
        <w:t xml:space="preserve"> о местном бюджете на очередной финансовый год и плановый период не позднее трех месяцев со дня вступления указанного решения в силу.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w:t>
      </w:r>
      <w:r w:rsidR="002163C1">
        <w:rPr>
          <w:rFonts w:ascii="Times New Roman" w:hAnsi="Times New Roman"/>
          <w:sz w:val="28"/>
          <w:szCs w:val="28"/>
        </w:rPr>
        <w:t>, Саракташского района</w:t>
      </w:r>
      <w:r w:rsidRPr="004A3714">
        <w:rPr>
          <w:rFonts w:ascii="Times New Roman" w:hAnsi="Times New Roman"/>
          <w:sz w:val="28"/>
          <w:szCs w:val="28"/>
        </w:rPr>
        <w:t xml:space="preserve"> и (или) порядком составления и ведения бюджетной росписи местного бюджета.</w:t>
      </w:r>
    </w:p>
    <w:p w:rsidR="008C18B4" w:rsidRPr="004A3714" w:rsidRDefault="00867AC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5</w:t>
      </w:r>
      <w:r w:rsidR="008C18B4" w:rsidRPr="004A3714">
        <w:rPr>
          <w:rFonts w:ascii="Times New Roman" w:hAnsi="Times New Roman"/>
          <w:sz w:val="28"/>
          <w:szCs w:val="28"/>
        </w:rPr>
        <w:t>.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V</w:t>
      </w:r>
      <w:r w:rsidRPr="004A3714">
        <w:rPr>
          <w:rFonts w:ascii="Times New Roman" w:hAnsi="Times New Roman"/>
          <w:sz w:val="28"/>
          <w:szCs w:val="28"/>
        </w:rPr>
        <w:t>. УПРАВЛЕНИЕ И КОНТРОЛЬ ЗА РЕАЛИЗАЦИЕЙ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67ACE"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6</w:t>
      </w:r>
      <w:r w:rsidR="008C18B4" w:rsidRPr="004A3714">
        <w:rPr>
          <w:rFonts w:ascii="Times New Roman" w:hAnsi="Times New Roman"/>
          <w:sz w:val="28"/>
          <w:szCs w:val="28"/>
        </w:rPr>
        <w:t>. Текущее управление реализацией муниципальной программы осуществляется ответственным исполнителем.</w:t>
      </w:r>
      <w:r w:rsidRPr="004A3714">
        <w:rPr>
          <w:rFonts w:ascii="Times New Roman" w:hAnsi="Times New Roman"/>
          <w:sz w:val="28"/>
          <w:szCs w:val="28"/>
        </w:rPr>
        <w:t xml:space="preserve"> </w:t>
      </w:r>
      <w:r w:rsidR="008C18B4" w:rsidRPr="004A3714">
        <w:rPr>
          <w:rFonts w:ascii="Times New Roman" w:hAnsi="Times New Roman"/>
          <w:sz w:val="28"/>
          <w:szCs w:val="28"/>
        </w:rPr>
        <w:t>Реализация муниципальной программы осуществляется в соответствии с утвержденным планом ее реализации.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2</w:t>
      </w:r>
      <w:r w:rsidR="00F61BC9">
        <w:rPr>
          <w:rFonts w:ascii="Times New Roman" w:hAnsi="Times New Roman"/>
          <w:sz w:val="28"/>
          <w:szCs w:val="28"/>
        </w:rPr>
        <w:t>7</w:t>
      </w:r>
      <w:r w:rsidRPr="004A3714">
        <w:rPr>
          <w:rFonts w:ascii="Times New Roman" w:hAnsi="Times New Roman"/>
          <w:sz w:val="28"/>
          <w:szCs w:val="28"/>
        </w:rPr>
        <w:t xml:space="preserve">. Ответственный исполнитель: </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а) ежеквартально в срок до 20 числа месяца, следующим за отчетным кварталом, </w:t>
      </w:r>
      <w:r w:rsidR="00F75F06">
        <w:rPr>
          <w:rFonts w:ascii="Times New Roman" w:hAnsi="Times New Roman"/>
          <w:sz w:val="28"/>
          <w:szCs w:val="28"/>
        </w:rPr>
        <w:t>составляет</w:t>
      </w:r>
      <w:r w:rsidRPr="004A3714">
        <w:rPr>
          <w:rFonts w:ascii="Times New Roman" w:hAnsi="Times New Roman"/>
          <w:sz w:val="28"/>
          <w:szCs w:val="28"/>
        </w:rPr>
        <w:t xml:space="preserve"> отчеты по форме согласно таблицам </w:t>
      </w:r>
      <w:r w:rsidR="00184623">
        <w:rPr>
          <w:rFonts w:ascii="Times New Roman" w:hAnsi="Times New Roman"/>
          <w:sz w:val="28"/>
          <w:szCs w:val="28"/>
        </w:rPr>
        <w:t>6,7,</w:t>
      </w:r>
      <w:r w:rsidRPr="004A3714">
        <w:rPr>
          <w:rFonts w:ascii="Times New Roman" w:hAnsi="Times New Roman"/>
          <w:sz w:val="28"/>
          <w:szCs w:val="28"/>
        </w:rPr>
        <w:t>8 приложения № 3 к настоящему Порядку, заполняемый нарастающим итогом с начала финансового года;</w:t>
      </w:r>
    </w:p>
    <w:p w:rsidR="007678AB" w:rsidRPr="004A3714" w:rsidRDefault="008C18B4" w:rsidP="007678AB">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б) </w:t>
      </w:r>
      <w:r w:rsidR="007678AB" w:rsidRPr="004A3714">
        <w:rPr>
          <w:rFonts w:ascii="Times New Roman" w:hAnsi="Times New Roman"/>
          <w:sz w:val="28"/>
          <w:szCs w:val="28"/>
        </w:rPr>
        <w:t>ежегодно проводит оценку эффективности реализации муниципальной программы в соответствии с методикой, согласно приложению № 4 к настоящему Порядку;</w:t>
      </w:r>
    </w:p>
    <w:p w:rsidR="007678AB" w:rsidRPr="004A3714" w:rsidRDefault="008C18B4" w:rsidP="007678AB">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в) </w:t>
      </w:r>
      <w:r w:rsidR="007678AB" w:rsidRPr="004A3714">
        <w:rPr>
          <w:rFonts w:ascii="Times New Roman" w:hAnsi="Times New Roman"/>
          <w:sz w:val="28"/>
          <w:szCs w:val="28"/>
        </w:rPr>
        <w:t xml:space="preserve">подготавливает годовой отчет о ходе реализации и оценке эффективности реализации муниципальной программы (далее – годовой отчет) в срок не позднее 15 марта года, следующего за отчетным финансовым годом с приложением по форме согласно таблицам </w:t>
      </w:r>
      <w:r w:rsidR="00F40CB4">
        <w:rPr>
          <w:rFonts w:ascii="Times New Roman" w:hAnsi="Times New Roman"/>
          <w:sz w:val="28"/>
          <w:szCs w:val="28"/>
        </w:rPr>
        <w:t>6,7,8</w:t>
      </w:r>
      <w:r w:rsidR="007678AB" w:rsidRPr="004A3714">
        <w:rPr>
          <w:rFonts w:ascii="Times New Roman" w:hAnsi="Times New Roman"/>
          <w:sz w:val="28"/>
          <w:szCs w:val="28"/>
        </w:rPr>
        <w:t xml:space="preserve"> приложения № 3;</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 размещает годовой отчет на официальном сайте ответственного исполнителя в сети Интернет;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 несет ответственность за достижение показателей муниципальной программы.</w:t>
      </w:r>
    </w:p>
    <w:p w:rsidR="008C18B4" w:rsidRPr="004A3714" w:rsidRDefault="000C3801"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sidR="00F61BC9">
        <w:rPr>
          <w:rFonts w:ascii="Times New Roman" w:hAnsi="Times New Roman"/>
          <w:sz w:val="28"/>
          <w:szCs w:val="28"/>
        </w:rPr>
        <w:t>8</w:t>
      </w:r>
      <w:r w:rsidR="008C18B4" w:rsidRPr="004A3714">
        <w:rPr>
          <w:rFonts w:ascii="Times New Roman" w:hAnsi="Times New Roman"/>
          <w:sz w:val="28"/>
          <w:szCs w:val="28"/>
        </w:rPr>
        <w:t xml:space="preserve">. </w:t>
      </w:r>
      <w:r w:rsidR="0076422F">
        <w:rPr>
          <w:rFonts w:ascii="Times New Roman" w:hAnsi="Times New Roman"/>
          <w:sz w:val="28"/>
          <w:szCs w:val="28"/>
        </w:rPr>
        <w:t>Администрация</w:t>
      </w:r>
      <w:r w:rsidR="008C18B4" w:rsidRPr="004A3714">
        <w:rPr>
          <w:rFonts w:ascii="Times New Roman" w:hAnsi="Times New Roman"/>
          <w:sz w:val="28"/>
          <w:szCs w:val="28"/>
        </w:rPr>
        <w:t xml:space="preserve"> ежегодно, до 20 апреля года, следующего за отчетным, разрабатывает:</w:t>
      </w:r>
    </w:p>
    <w:p w:rsidR="008C18B4" w:rsidRPr="004A3714" w:rsidRDefault="0076422F"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00F61BC9">
        <w:rPr>
          <w:rFonts w:ascii="Times New Roman" w:hAnsi="Times New Roman"/>
          <w:sz w:val="28"/>
          <w:szCs w:val="28"/>
        </w:rPr>
        <w:t>8</w:t>
      </w:r>
      <w:r w:rsidR="008C18B4" w:rsidRPr="004A3714">
        <w:rPr>
          <w:rFonts w:ascii="Times New Roman" w:hAnsi="Times New Roman"/>
          <w:sz w:val="28"/>
          <w:szCs w:val="28"/>
        </w:rPr>
        <w:t>.1. Годовой отчет о реализации муниципальных программ, который содержит: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достижении показателей (индикаторов) муниципальных программ (подпрограмм)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ресурсном обеспечении муниципальных программ (подпрограмм) за отчетный год;</w:t>
      </w:r>
    </w:p>
    <w:p w:rsidR="00C60D61" w:rsidRPr="004A3714" w:rsidRDefault="00C60D61"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отчет о выполнении планов реализации муниципальных 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Годовой отчет о реализации муниципальных программ утверждается постановлением администрации Саракташского района и подлежит размещению на официальном сайте администрации Саракташского района в сети Интернет.</w:t>
      </w:r>
    </w:p>
    <w:p w:rsidR="008C18B4" w:rsidRPr="004A3714" w:rsidRDefault="0076422F"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00F61BC9">
        <w:rPr>
          <w:rFonts w:ascii="Times New Roman" w:hAnsi="Times New Roman"/>
          <w:sz w:val="28"/>
          <w:szCs w:val="28"/>
        </w:rPr>
        <w:t>8</w:t>
      </w:r>
      <w:r w:rsidR="008C18B4" w:rsidRPr="004A3714">
        <w:rPr>
          <w:rFonts w:ascii="Times New Roman" w:hAnsi="Times New Roman"/>
          <w:sz w:val="28"/>
          <w:szCs w:val="28"/>
        </w:rPr>
        <w:t>.2. Сводный годовой доклад о ходе реализации и оценке эффективности муниципальных программ, который содержит: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об основных результатах реализации муниципальных программ за отчетный период;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оценку деятельности ответственных исполнителей в части, касающейся реализации муниципальных 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 разделу </w:t>
      </w:r>
      <w:r w:rsidRPr="004A3714">
        <w:rPr>
          <w:rFonts w:ascii="Times New Roman" w:hAnsi="Times New Roman"/>
          <w:sz w:val="28"/>
          <w:szCs w:val="28"/>
          <w:lang w:val="en-US"/>
        </w:rPr>
        <w:t>VI</w:t>
      </w:r>
      <w:r w:rsidRPr="004A3714">
        <w:rPr>
          <w:rFonts w:ascii="Times New Roman" w:hAnsi="Times New Roman"/>
          <w:sz w:val="28"/>
          <w:szCs w:val="28"/>
        </w:rPr>
        <w:t xml:space="preserve"> настоящего порядка;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8C18B4" w:rsidRPr="004A3714" w:rsidRDefault="00F61BC9" w:rsidP="008C18B4">
      <w:pPr>
        <w:spacing w:line="240" w:lineRule="auto"/>
        <w:ind w:firstLine="709"/>
        <w:contextualSpacing/>
        <w:jc w:val="both"/>
        <w:rPr>
          <w:rFonts w:ascii="Times New Roman" w:hAnsi="Times New Roman"/>
          <w:sz w:val="28"/>
          <w:szCs w:val="28"/>
        </w:rPr>
      </w:pPr>
      <w:r>
        <w:rPr>
          <w:rFonts w:ascii="Times New Roman" w:hAnsi="Times New Roman"/>
          <w:sz w:val="28"/>
          <w:szCs w:val="28"/>
        </w:rPr>
        <w:t>29</w:t>
      </w:r>
      <w:r w:rsidR="008C18B4" w:rsidRPr="004A3714">
        <w:rPr>
          <w:rFonts w:ascii="Times New Roman" w:hAnsi="Times New Roman"/>
          <w:sz w:val="28"/>
          <w:szCs w:val="28"/>
        </w:rPr>
        <w:t xml:space="preserve">. В случае принятия администрацией </w:t>
      </w:r>
      <w:r w:rsidR="00276746">
        <w:rPr>
          <w:rFonts w:ascii="Times New Roman" w:hAnsi="Times New Roman"/>
          <w:sz w:val="28"/>
          <w:szCs w:val="28"/>
        </w:rPr>
        <w:t>Новочеркасского</w:t>
      </w:r>
      <w:r w:rsidR="0076422F">
        <w:rPr>
          <w:rFonts w:ascii="Times New Roman" w:hAnsi="Times New Roman"/>
          <w:sz w:val="28"/>
          <w:szCs w:val="28"/>
        </w:rPr>
        <w:t xml:space="preserve"> сельсовета </w:t>
      </w:r>
      <w:r w:rsidR="008C18B4" w:rsidRPr="004A3714">
        <w:rPr>
          <w:rFonts w:ascii="Times New Roman" w:hAnsi="Times New Roman"/>
          <w:sz w:val="28"/>
          <w:szCs w:val="28"/>
        </w:rPr>
        <w:t>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8C18B4" w:rsidRPr="004A3714" w:rsidRDefault="00F8023B"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w:t>
      </w:r>
      <w:r w:rsidR="00F61BC9">
        <w:rPr>
          <w:rFonts w:ascii="Times New Roman" w:hAnsi="Times New Roman"/>
          <w:sz w:val="28"/>
          <w:szCs w:val="28"/>
        </w:rPr>
        <w:t>0</w:t>
      </w:r>
      <w:r w:rsidR="008C18B4" w:rsidRPr="004A3714">
        <w:rPr>
          <w:rFonts w:ascii="Times New Roman" w:hAnsi="Times New Roman"/>
          <w:sz w:val="28"/>
          <w:szCs w:val="28"/>
        </w:rPr>
        <w:t xml:space="preserve">. Сводный годовой доклад о ходе реализации и оценке эффективности муниципальных программ в течении 10 дней подлежит размещению на официальном сайте администрации </w:t>
      </w:r>
      <w:r w:rsidR="00276746">
        <w:rPr>
          <w:rFonts w:ascii="Times New Roman" w:hAnsi="Times New Roman"/>
          <w:sz w:val="28"/>
          <w:szCs w:val="28"/>
        </w:rPr>
        <w:t xml:space="preserve">Новочеркасского </w:t>
      </w:r>
      <w:r w:rsidR="0076422F">
        <w:rPr>
          <w:rFonts w:ascii="Times New Roman" w:hAnsi="Times New Roman"/>
          <w:sz w:val="28"/>
          <w:szCs w:val="28"/>
        </w:rPr>
        <w:t xml:space="preserve">сельсовета </w:t>
      </w:r>
      <w:r w:rsidR="008C18B4" w:rsidRPr="004A3714">
        <w:rPr>
          <w:rFonts w:ascii="Times New Roman" w:hAnsi="Times New Roman"/>
          <w:sz w:val="28"/>
          <w:szCs w:val="28"/>
        </w:rPr>
        <w:t>Саракташского района в сети Интернет.</w:t>
      </w:r>
    </w:p>
    <w:p w:rsidR="008C18B4" w:rsidRDefault="008C18B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Default="007322D4" w:rsidP="008C18B4">
      <w:pPr>
        <w:spacing w:line="240" w:lineRule="auto"/>
        <w:ind w:firstLine="709"/>
        <w:contextualSpacing/>
        <w:jc w:val="both"/>
        <w:rPr>
          <w:rFonts w:ascii="Times New Roman" w:hAnsi="Times New Roman"/>
          <w:sz w:val="28"/>
          <w:szCs w:val="28"/>
        </w:rPr>
      </w:pPr>
    </w:p>
    <w:p w:rsidR="007322D4" w:rsidRPr="004A3714" w:rsidRDefault="007322D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lastRenderedPageBreak/>
        <w:t xml:space="preserve">Приложение № 1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ПАСПОРТ</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_____________________________________________________________</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EA0145" w:rsidRPr="004A3714" w:rsidRDefault="00EA0145"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(далее – Программа)</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Ответственный исполнитель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Участники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Подпрограммы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Цель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Задачи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Сроки и этапы реализации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691D2E"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Ожидаемые результаты 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D056B1" w:rsidRPr="004A3714" w:rsidRDefault="00D056B1"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Default="008C18B4" w:rsidP="008C18B4">
      <w:pPr>
        <w:spacing w:line="240" w:lineRule="auto"/>
        <w:ind w:firstLine="709"/>
        <w:contextualSpacing/>
        <w:jc w:val="center"/>
        <w:rPr>
          <w:rFonts w:ascii="Times New Roman" w:hAnsi="Times New Roman"/>
          <w:sz w:val="28"/>
          <w:szCs w:val="28"/>
        </w:rPr>
      </w:pPr>
    </w:p>
    <w:p w:rsidR="00691D2E" w:rsidRDefault="00691D2E" w:rsidP="008C18B4">
      <w:pPr>
        <w:spacing w:line="240" w:lineRule="auto"/>
        <w:ind w:firstLine="709"/>
        <w:contextualSpacing/>
        <w:jc w:val="center"/>
        <w:rPr>
          <w:rFonts w:ascii="Times New Roman" w:hAnsi="Times New Roman"/>
          <w:sz w:val="28"/>
          <w:szCs w:val="28"/>
        </w:rPr>
      </w:pPr>
    </w:p>
    <w:p w:rsidR="00691D2E" w:rsidRDefault="00691D2E" w:rsidP="008C18B4">
      <w:pPr>
        <w:spacing w:line="240" w:lineRule="auto"/>
        <w:ind w:firstLine="709"/>
        <w:contextualSpacing/>
        <w:jc w:val="center"/>
        <w:rPr>
          <w:rFonts w:ascii="Times New Roman" w:hAnsi="Times New Roman"/>
          <w:sz w:val="28"/>
          <w:szCs w:val="28"/>
        </w:rPr>
      </w:pPr>
    </w:p>
    <w:p w:rsidR="00691D2E" w:rsidRPr="004A3714" w:rsidRDefault="00691D2E"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lastRenderedPageBreak/>
        <w:t>Приложение № 2</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8C18B4" w:rsidRPr="004A3714" w:rsidRDefault="008C18B4" w:rsidP="008C18B4">
      <w:pPr>
        <w:spacing w:line="240" w:lineRule="auto"/>
        <w:ind w:firstLine="709"/>
        <w:contextualSpacing/>
        <w:jc w:val="right"/>
        <w:rPr>
          <w:rFonts w:ascii="Times New Roman" w:hAnsi="Times New Roman"/>
          <w:sz w:val="28"/>
          <w:szCs w:val="28"/>
        </w:rPr>
      </w:pPr>
      <w:r w:rsidRPr="004A3714">
        <w:rPr>
          <w:rFonts w:ascii="Times New Roman" w:hAnsi="Times New Roman"/>
          <w:sz w:val="24"/>
          <w:szCs w:val="24"/>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ПАСПОРТ</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подпрограммы ________________________________________________</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DB4512" w:rsidRPr="004A3714" w:rsidRDefault="00DB4512"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0"/>
          <w:szCs w:val="20"/>
        </w:rPr>
        <w:t>(далее – подпрограмма)</w:t>
      </w:r>
    </w:p>
    <w:p w:rsidR="00DB4512" w:rsidRPr="004A3714" w:rsidRDefault="00DB4512"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Ответственный исполнитель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Участники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Цель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Задачи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Сроки и этапы реализации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подпрограммы</w:t>
            </w:r>
          </w:p>
        </w:tc>
        <w:tc>
          <w:tcPr>
            <w:tcW w:w="4673" w:type="dxa"/>
            <w:shd w:val="clear" w:color="auto" w:fill="auto"/>
          </w:tcPr>
          <w:p w:rsidR="008C18B4" w:rsidRPr="004A3714" w:rsidRDefault="008C18B4" w:rsidP="00633E97">
            <w:pPr>
              <w:contextualSpacing/>
              <w:jc w:val="center"/>
              <w:rPr>
                <w:rFonts w:ascii="Times New Roman" w:hAnsi="Times New Roman"/>
                <w:sz w:val="28"/>
                <w:szCs w:val="28"/>
              </w:rPr>
            </w:pPr>
          </w:p>
        </w:tc>
      </w:tr>
      <w:tr w:rsidR="008C18B4" w:rsidRPr="004A3714" w:rsidTr="00633E97">
        <w:tc>
          <w:tcPr>
            <w:tcW w:w="4672" w:type="dxa"/>
            <w:shd w:val="clear" w:color="auto" w:fill="auto"/>
          </w:tcPr>
          <w:p w:rsidR="008C18B4" w:rsidRPr="004A3714" w:rsidRDefault="008C18B4" w:rsidP="00633E97">
            <w:pPr>
              <w:contextualSpacing/>
              <w:rPr>
                <w:rFonts w:ascii="Times New Roman" w:hAnsi="Times New Roman"/>
                <w:sz w:val="28"/>
                <w:szCs w:val="28"/>
              </w:rPr>
            </w:pPr>
            <w:r w:rsidRPr="004A3714">
              <w:rPr>
                <w:rFonts w:ascii="Times New Roman" w:hAnsi="Times New Roman"/>
                <w:sz w:val="28"/>
                <w:szCs w:val="28"/>
              </w:rPr>
              <w:t xml:space="preserve">Ожидаемые результаты </w:t>
            </w:r>
            <w:r w:rsidR="00DB4512" w:rsidRPr="004A3714">
              <w:rPr>
                <w:rFonts w:ascii="Times New Roman" w:hAnsi="Times New Roman"/>
                <w:sz w:val="28"/>
                <w:szCs w:val="28"/>
              </w:rPr>
              <w:t xml:space="preserve">реализации </w:t>
            </w:r>
            <w:r w:rsidRPr="004A3714">
              <w:rPr>
                <w:rFonts w:ascii="Times New Roman" w:hAnsi="Times New Roman"/>
                <w:sz w:val="28"/>
                <w:szCs w:val="28"/>
              </w:rPr>
              <w:t>подпрограммы</w:t>
            </w:r>
          </w:p>
        </w:tc>
        <w:tc>
          <w:tcPr>
            <w:tcW w:w="4673" w:type="dxa"/>
            <w:shd w:val="clear" w:color="auto" w:fill="auto"/>
          </w:tcPr>
          <w:p w:rsidR="008C18B4" w:rsidRPr="004A3714" w:rsidRDefault="008C18B4" w:rsidP="00633E97">
            <w:pPr>
              <w:contextualSpacing/>
              <w:rPr>
                <w:rFonts w:ascii="Times New Roman" w:hAnsi="Times New Roman"/>
                <w:sz w:val="28"/>
                <w:szCs w:val="28"/>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sectPr w:rsidR="008C18B4" w:rsidRPr="004A3714" w:rsidSect="008C18B4">
          <w:pgSz w:w="11906" w:h="16838"/>
          <w:pgMar w:top="567" w:right="567" w:bottom="567" w:left="1701" w:header="709" w:footer="709" w:gutter="0"/>
          <w:cols w:space="708"/>
          <w:docGrid w:linePitch="360"/>
        </w:sect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lastRenderedPageBreak/>
        <w:t xml:space="preserve">Приложение № 3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4"/>
          <w:szCs w:val="24"/>
        </w:rPr>
      </w:pPr>
    </w:p>
    <w:p w:rsidR="008C18B4" w:rsidRPr="004A3714" w:rsidRDefault="008C18B4" w:rsidP="008C18B4">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Таблица 1</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1496"/>
        <w:gridCol w:w="1820"/>
        <w:gridCol w:w="1820"/>
        <w:gridCol w:w="1820"/>
        <w:gridCol w:w="1820"/>
        <w:gridCol w:w="1820"/>
      </w:tblGrid>
      <w:tr w:rsidR="008C18B4" w:rsidRPr="004A3714" w:rsidTr="00D056B1">
        <w:trPr>
          <w:trHeight w:hRule="exact" w:val="272"/>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3260"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496" w:type="dxa"/>
            <w:vMerge w:val="restart"/>
            <w:tcBorders>
              <w:right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Значения показателей</w:t>
            </w:r>
          </w:p>
        </w:tc>
      </w:tr>
      <w:tr w:rsidR="008C18B4" w:rsidRPr="004A3714" w:rsidTr="00D056B1">
        <w:trPr>
          <w:trHeight w:hRule="exact" w:val="619"/>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260"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496"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Текущий год</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очередной год (первый год)</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1820" w:type="dxa"/>
            <w:tcBorders>
              <w:top w:val="single" w:sz="4" w:space="0" w:color="auto"/>
            </w:tcBorders>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последний год реализации</w:t>
            </w:r>
          </w:p>
        </w:tc>
      </w:tr>
      <w:tr w:rsidR="008C18B4" w:rsidRPr="004A3714" w:rsidTr="00D056B1">
        <w:trPr>
          <w:trHeight w:hRule="exact" w:val="340"/>
        </w:trPr>
        <w:tc>
          <w:tcPr>
            <w:tcW w:w="14560" w:type="dxa"/>
            <w:gridSpan w:val="8"/>
            <w:shd w:val="clear" w:color="auto" w:fill="auto"/>
          </w:tcPr>
          <w:p w:rsidR="00D056B1" w:rsidRPr="004A3714" w:rsidRDefault="008C18B4" w:rsidP="00D056B1">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w:t>
            </w:r>
            <w:r w:rsidR="00D056B1" w:rsidRPr="004A3714">
              <w:rPr>
                <w:rFonts w:ascii="Times New Roman" w:hAnsi="Times New Roman"/>
                <w:sz w:val="24"/>
                <w:szCs w:val="24"/>
              </w:rPr>
              <w:t>а</w:t>
            </w: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2</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1.2</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D056B1">
        <w:trPr>
          <w:trHeight w:hRule="exact" w:val="340"/>
        </w:trPr>
        <w:tc>
          <w:tcPr>
            <w:tcW w:w="14560" w:type="dxa"/>
            <w:gridSpan w:val="8"/>
            <w:shd w:val="clear" w:color="auto" w:fill="auto"/>
          </w:tcPr>
          <w:p w:rsidR="008C18B4"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Основны</w:t>
            </w:r>
            <w:r w:rsidR="008C18B4" w:rsidRPr="004A3714">
              <w:rPr>
                <w:rFonts w:ascii="Times New Roman" w:hAnsi="Times New Roman"/>
                <w:sz w:val="24"/>
                <w:szCs w:val="24"/>
              </w:rPr>
              <w:t xml:space="preserve">е мероприятие </w:t>
            </w:r>
            <w:r w:rsidRPr="004A3714">
              <w:rPr>
                <w:rFonts w:ascii="Times New Roman" w:hAnsi="Times New Roman"/>
                <w:sz w:val="24"/>
                <w:szCs w:val="24"/>
              </w:rPr>
              <w:t>(мероприятия) подпрограммы 1</w:t>
            </w:r>
          </w:p>
        </w:tc>
      </w:tr>
      <w:tr w:rsidR="008C18B4" w:rsidRPr="004A3714" w:rsidTr="00D056B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260"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820" w:type="dxa"/>
            <w:shd w:val="clear" w:color="auto" w:fill="auto"/>
          </w:tcPr>
          <w:p w:rsidR="008C18B4" w:rsidRPr="004A3714" w:rsidRDefault="008C18B4" w:rsidP="00633E97">
            <w:pPr>
              <w:contextualSpacing/>
              <w:jc w:val="center"/>
              <w:rPr>
                <w:rFonts w:ascii="Times New Roman" w:hAnsi="Times New Roman"/>
                <w:sz w:val="24"/>
                <w:szCs w:val="24"/>
              </w:rPr>
            </w:pPr>
          </w:p>
        </w:tc>
      </w:tr>
      <w:tr w:rsidR="00A54B51" w:rsidRPr="004A3714" w:rsidTr="00464622">
        <w:trPr>
          <w:trHeight w:hRule="exact" w:val="340"/>
        </w:trPr>
        <w:tc>
          <w:tcPr>
            <w:tcW w:w="14560" w:type="dxa"/>
            <w:gridSpan w:val="8"/>
            <w:shd w:val="clear" w:color="auto" w:fill="auto"/>
          </w:tcPr>
          <w:p w:rsidR="00A54B51" w:rsidRPr="004A3714" w:rsidRDefault="00A54B51" w:rsidP="00633E97">
            <w:pPr>
              <w:contextualSpacing/>
              <w:jc w:val="center"/>
              <w:rPr>
                <w:rFonts w:ascii="Times New Roman" w:hAnsi="Times New Roman"/>
                <w:sz w:val="24"/>
                <w:szCs w:val="24"/>
              </w:rPr>
            </w:pPr>
            <w:r w:rsidRPr="004A3714">
              <w:rPr>
                <w:rFonts w:ascii="Times New Roman" w:hAnsi="Times New Roman"/>
                <w:sz w:val="24"/>
                <w:szCs w:val="24"/>
              </w:rPr>
              <w:t>Подпрограмма 2</w:t>
            </w:r>
          </w:p>
          <w:p w:rsidR="00A54B51" w:rsidRPr="004A3714" w:rsidRDefault="00A54B51" w:rsidP="00633E97">
            <w:pPr>
              <w:contextualSpacing/>
              <w:jc w:val="center"/>
              <w:rPr>
                <w:rFonts w:ascii="Times New Roman" w:hAnsi="Times New Roman"/>
                <w:sz w:val="24"/>
                <w:szCs w:val="24"/>
              </w:rPr>
            </w:pPr>
          </w:p>
        </w:tc>
      </w:tr>
      <w:tr w:rsidR="0000788F" w:rsidRPr="004A3714" w:rsidTr="00D056B1">
        <w:trPr>
          <w:trHeight w:hRule="exact" w:val="340"/>
        </w:trPr>
        <w:tc>
          <w:tcPr>
            <w:tcW w:w="704" w:type="dxa"/>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2.1</w:t>
            </w:r>
          </w:p>
        </w:tc>
        <w:tc>
          <w:tcPr>
            <w:tcW w:w="3260" w:type="dxa"/>
            <w:shd w:val="clear" w:color="auto" w:fill="auto"/>
          </w:tcPr>
          <w:p w:rsidR="0000788F" w:rsidRPr="004A3714" w:rsidRDefault="0000788F" w:rsidP="0000788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r>
      <w:tr w:rsidR="0000788F" w:rsidRPr="004A3714" w:rsidTr="00D056B1">
        <w:trPr>
          <w:trHeight w:hRule="exact" w:val="340"/>
        </w:trPr>
        <w:tc>
          <w:tcPr>
            <w:tcW w:w="704" w:type="dxa"/>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2.2</w:t>
            </w:r>
          </w:p>
        </w:tc>
        <w:tc>
          <w:tcPr>
            <w:tcW w:w="3260" w:type="dxa"/>
            <w:shd w:val="clear" w:color="auto" w:fill="auto"/>
          </w:tcPr>
          <w:p w:rsidR="0000788F" w:rsidRPr="004A3714" w:rsidRDefault="0000788F" w:rsidP="0000788F">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r>
      <w:tr w:rsidR="0000788F" w:rsidRPr="004A3714" w:rsidTr="00464622">
        <w:trPr>
          <w:trHeight w:hRule="exact" w:val="340"/>
        </w:trPr>
        <w:tc>
          <w:tcPr>
            <w:tcW w:w="14560" w:type="dxa"/>
            <w:gridSpan w:val="8"/>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Основные мероприятие (мероприятия) подпрограммы 2</w:t>
            </w:r>
          </w:p>
        </w:tc>
      </w:tr>
      <w:tr w:rsidR="0000788F" w:rsidRPr="004A3714" w:rsidTr="00D056B1">
        <w:trPr>
          <w:trHeight w:hRule="exact" w:val="340"/>
        </w:trPr>
        <w:tc>
          <w:tcPr>
            <w:tcW w:w="704" w:type="dxa"/>
            <w:shd w:val="clear" w:color="auto" w:fill="auto"/>
          </w:tcPr>
          <w:p w:rsidR="0000788F" w:rsidRPr="004A3714" w:rsidRDefault="0000788F" w:rsidP="0000788F">
            <w:pPr>
              <w:contextualSpacing/>
              <w:jc w:val="center"/>
              <w:rPr>
                <w:rFonts w:ascii="Times New Roman" w:hAnsi="Times New Roman"/>
                <w:sz w:val="24"/>
                <w:szCs w:val="24"/>
              </w:rPr>
            </w:pPr>
            <w:r w:rsidRPr="004A3714">
              <w:rPr>
                <w:rFonts w:ascii="Times New Roman" w:hAnsi="Times New Roman"/>
                <w:sz w:val="24"/>
                <w:szCs w:val="24"/>
              </w:rPr>
              <w:t>…</w:t>
            </w:r>
          </w:p>
        </w:tc>
        <w:tc>
          <w:tcPr>
            <w:tcW w:w="3260" w:type="dxa"/>
            <w:shd w:val="clear" w:color="auto" w:fill="auto"/>
          </w:tcPr>
          <w:p w:rsidR="0000788F" w:rsidRPr="004A3714" w:rsidRDefault="0000788F" w:rsidP="0000788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c>
          <w:tcPr>
            <w:tcW w:w="1820" w:type="dxa"/>
            <w:shd w:val="clear" w:color="auto" w:fill="auto"/>
          </w:tcPr>
          <w:p w:rsidR="0000788F" w:rsidRPr="004A3714" w:rsidRDefault="0000788F" w:rsidP="0000788F">
            <w:pPr>
              <w:contextualSpacing/>
              <w:jc w:val="center"/>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Таблица 2</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ПЕРЕЧЕНЬ</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основных мероприятий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79"/>
        <w:gridCol w:w="1843"/>
        <w:gridCol w:w="1393"/>
        <w:gridCol w:w="1540"/>
        <w:gridCol w:w="2551"/>
        <w:gridCol w:w="1709"/>
        <w:gridCol w:w="1985"/>
      </w:tblGrid>
      <w:tr w:rsidR="00691D2E" w:rsidRPr="004A3714" w:rsidTr="006A5F84">
        <w:trPr>
          <w:trHeight w:hRule="exact" w:val="301"/>
        </w:trPr>
        <w:tc>
          <w:tcPr>
            <w:tcW w:w="560"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2979" w:type="dxa"/>
            <w:vMerge w:val="restart"/>
            <w:shd w:val="clear" w:color="auto" w:fill="auto"/>
          </w:tcPr>
          <w:p w:rsidR="008C18B4" w:rsidRPr="004A3714" w:rsidRDefault="008C18B4" w:rsidP="00DD25B2">
            <w:pPr>
              <w:contextualSpacing/>
              <w:jc w:val="center"/>
              <w:rPr>
                <w:rFonts w:ascii="Times New Roman" w:hAnsi="Times New Roman"/>
                <w:sz w:val="24"/>
                <w:szCs w:val="24"/>
              </w:rPr>
            </w:pPr>
            <w:r w:rsidRPr="004A3714">
              <w:rPr>
                <w:rFonts w:ascii="Times New Roman" w:hAnsi="Times New Roman"/>
                <w:sz w:val="24"/>
                <w:szCs w:val="24"/>
              </w:rPr>
              <w:t xml:space="preserve">Номер и наименование </w:t>
            </w:r>
            <w:r w:rsidR="00627FCB" w:rsidRPr="004A3714">
              <w:rPr>
                <w:rFonts w:ascii="Times New Roman" w:hAnsi="Times New Roman"/>
                <w:sz w:val="24"/>
                <w:szCs w:val="24"/>
              </w:rPr>
              <w:t xml:space="preserve">подпрограммы, </w:t>
            </w:r>
            <w:r w:rsidRPr="004A3714">
              <w:rPr>
                <w:rFonts w:ascii="Times New Roman" w:hAnsi="Times New Roman"/>
                <w:sz w:val="24"/>
                <w:szCs w:val="24"/>
              </w:rPr>
              <w:t>основного мероприятия</w:t>
            </w:r>
          </w:p>
        </w:tc>
        <w:tc>
          <w:tcPr>
            <w:tcW w:w="1843"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w:t>
            </w:r>
          </w:p>
        </w:tc>
        <w:tc>
          <w:tcPr>
            <w:tcW w:w="2933" w:type="dxa"/>
            <w:gridSpan w:val="2"/>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Срок</w:t>
            </w:r>
          </w:p>
        </w:tc>
        <w:tc>
          <w:tcPr>
            <w:tcW w:w="2551" w:type="dxa"/>
            <w:vMerge w:val="restart"/>
            <w:shd w:val="clear" w:color="auto" w:fill="auto"/>
          </w:tcPr>
          <w:p w:rsidR="008C18B4" w:rsidRPr="004A3714" w:rsidRDefault="008C18B4" w:rsidP="00067885">
            <w:pPr>
              <w:contextualSpacing/>
              <w:jc w:val="center"/>
              <w:rPr>
                <w:rFonts w:ascii="Times New Roman" w:hAnsi="Times New Roman"/>
                <w:sz w:val="24"/>
                <w:szCs w:val="24"/>
              </w:rPr>
            </w:pPr>
            <w:r w:rsidRPr="004A3714">
              <w:rPr>
                <w:rFonts w:ascii="Times New Roman" w:hAnsi="Times New Roman"/>
                <w:sz w:val="24"/>
                <w:szCs w:val="24"/>
              </w:rPr>
              <w:t xml:space="preserve">Ожидаемый </w:t>
            </w:r>
            <w:r w:rsidR="00067885" w:rsidRPr="004A3714">
              <w:rPr>
                <w:rFonts w:ascii="Times New Roman" w:hAnsi="Times New Roman"/>
                <w:sz w:val="24"/>
                <w:szCs w:val="24"/>
              </w:rPr>
              <w:t>конечный</w:t>
            </w:r>
            <w:r w:rsidRPr="004A3714">
              <w:rPr>
                <w:rFonts w:ascii="Times New Roman" w:hAnsi="Times New Roman"/>
                <w:sz w:val="24"/>
                <w:szCs w:val="24"/>
              </w:rPr>
              <w:t xml:space="preserve"> результат (краткое описание)</w:t>
            </w:r>
          </w:p>
        </w:tc>
        <w:tc>
          <w:tcPr>
            <w:tcW w:w="1709" w:type="dxa"/>
            <w:vMerge w:val="restart"/>
            <w:shd w:val="clear" w:color="auto" w:fill="auto"/>
          </w:tcPr>
          <w:p w:rsidR="008C18B4" w:rsidRPr="004A3714" w:rsidRDefault="008C18B4" w:rsidP="00F07770">
            <w:pPr>
              <w:contextualSpacing/>
              <w:jc w:val="center"/>
              <w:rPr>
                <w:rFonts w:ascii="Times New Roman" w:hAnsi="Times New Roman"/>
                <w:sz w:val="24"/>
                <w:szCs w:val="24"/>
              </w:rPr>
            </w:pPr>
            <w:r w:rsidRPr="004A3714">
              <w:rPr>
                <w:rFonts w:ascii="Times New Roman" w:hAnsi="Times New Roman"/>
                <w:sz w:val="24"/>
                <w:szCs w:val="24"/>
              </w:rPr>
              <w:t>Последствия не реализации</w:t>
            </w:r>
            <w:r w:rsidR="00067885" w:rsidRPr="004A3714">
              <w:rPr>
                <w:rFonts w:ascii="Times New Roman" w:hAnsi="Times New Roman"/>
                <w:sz w:val="24"/>
                <w:szCs w:val="24"/>
              </w:rPr>
              <w:t xml:space="preserve"> </w:t>
            </w:r>
            <w:r w:rsidRPr="004A3714">
              <w:rPr>
                <w:rFonts w:ascii="Times New Roman" w:hAnsi="Times New Roman"/>
                <w:sz w:val="24"/>
                <w:szCs w:val="24"/>
              </w:rPr>
              <w:t>основного мероприятия, мероприятия</w:t>
            </w:r>
          </w:p>
        </w:tc>
        <w:tc>
          <w:tcPr>
            <w:tcW w:w="198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xml:space="preserve">Связь с показателями </w:t>
            </w:r>
            <w:r w:rsidR="00067885" w:rsidRPr="004A3714">
              <w:rPr>
                <w:rFonts w:ascii="Times New Roman" w:hAnsi="Times New Roman"/>
                <w:sz w:val="24"/>
                <w:szCs w:val="24"/>
              </w:rPr>
              <w:t xml:space="preserve">(индикаторами) </w:t>
            </w:r>
            <w:r w:rsidRPr="004A3714">
              <w:rPr>
                <w:rFonts w:ascii="Times New Roman" w:hAnsi="Times New Roman"/>
                <w:sz w:val="24"/>
                <w:szCs w:val="24"/>
              </w:rPr>
              <w:t>муниципальной программы (подпрограммы)</w:t>
            </w:r>
            <w:r w:rsidRPr="004A3714">
              <w:rPr>
                <w:rFonts w:ascii="Times New Roman" w:hAnsi="Times New Roman"/>
                <w:sz w:val="24"/>
                <w:szCs w:val="24"/>
                <w:vertAlign w:val="superscript"/>
              </w:rPr>
              <w:t>*</w:t>
            </w:r>
          </w:p>
        </w:tc>
      </w:tr>
      <w:tr w:rsidR="00691D2E" w:rsidRPr="004A3714" w:rsidTr="006A5F84">
        <w:trPr>
          <w:trHeight w:hRule="exact" w:val="1625"/>
        </w:trPr>
        <w:tc>
          <w:tcPr>
            <w:tcW w:w="560"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979"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843"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551"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691D2E" w:rsidRPr="004A3714" w:rsidTr="00334186">
        <w:trPr>
          <w:trHeight w:hRule="exact" w:val="340"/>
        </w:trPr>
        <w:tc>
          <w:tcPr>
            <w:tcW w:w="560" w:type="dxa"/>
            <w:shd w:val="clear" w:color="auto" w:fill="auto"/>
          </w:tcPr>
          <w:p w:rsidR="008C18B4" w:rsidRPr="004A3714" w:rsidRDefault="00691D2E" w:rsidP="00633E97">
            <w:pPr>
              <w:contextualSpacing/>
              <w:jc w:val="center"/>
              <w:rPr>
                <w:rFonts w:ascii="Times New Roman" w:hAnsi="Times New Roman"/>
                <w:sz w:val="24"/>
                <w:szCs w:val="24"/>
              </w:rPr>
            </w:pPr>
            <w:r>
              <w:rPr>
                <w:rFonts w:ascii="Times New Roman" w:hAnsi="Times New Roman"/>
                <w:sz w:val="24"/>
                <w:szCs w:val="24"/>
              </w:rPr>
              <w:t>1</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560" w:type="dxa"/>
            <w:shd w:val="clear" w:color="auto" w:fill="auto"/>
          </w:tcPr>
          <w:p w:rsidR="008C18B4" w:rsidRPr="004A3714" w:rsidRDefault="00691D2E" w:rsidP="00633E97">
            <w:pPr>
              <w:contextualSpacing/>
              <w:jc w:val="center"/>
              <w:rPr>
                <w:rFonts w:ascii="Times New Roman" w:hAnsi="Times New Roman"/>
                <w:sz w:val="24"/>
                <w:szCs w:val="24"/>
              </w:rPr>
            </w:pPr>
            <w:r>
              <w:rPr>
                <w:rFonts w:ascii="Times New Roman" w:hAnsi="Times New Roman"/>
                <w:sz w:val="24"/>
                <w:szCs w:val="24"/>
              </w:rPr>
              <w:t>2</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56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8C18B4" w:rsidRPr="004A3714" w:rsidRDefault="008C18B4" w:rsidP="00334186">
            <w:pPr>
              <w:contextualSpacing/>
              <w:rPr>
                <w:rFonts w:ascii="Times New Roman" w:hAnsi="Times New Roman"/>
                <w:sz w:val="24"/>
                <w:szCs w:val="24"/>
                <w:lang w:val="en-US"/>
              </w:rPr>
            </w:pPr>
            <w:r w:rsidRPr="004A3714">
              <w:rPr>
                <w:rFonts w:ascii="Times New Roman" w:hAnsi="Times New Roman"/>
                <w:sz w:val="24"/>
                <w:szCs w:val="24"/>
              </w:rPr>
              <w:t>Основное мероприятие 1.</w:t>
            </w:r>
            <w:r w:rsidRPr="004A3714">
              <w:rPr>
                <w:rFonts w:ascii="Times New Roman" w:hAnsi="Times New Roman"/>
                <w:sz w:val="24"/>
                <w:szCs w:val="24"/>
                <w:lang w:val="en-US"/>
              </w:rPr>
              <w:t>N</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691D2E" w:rsidRPr="004A3714" w:rsidTr="00334186">
        <w:trPr>
          <w:trHeight w:hRule="exact" w:val="340"/>
        </w:trPr>
        <w:tc>
          <w:tcPr>
            <w:tcW w:w="56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r w:rsidR="00691D2E" w:rsidRPr="004A3714" w:rsidTr="00334186">
        <w:trPr>
          <w:trHeight w:hRule="exact" w:val="340"/>
        </w:trPr>
        <w:tc>
          <w:tcPr>
            <w:tcW w:w="56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184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393"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40"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709"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rPr>
        <w:t>____________________</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vertAlign w:val="superscript"/>
        </w:rPr>
        <w:t>*</w:t>
      </w:r>
      <w:r w:rsidRPr="004A3714">
        <w:rPr>
          <w:rFonts w:ascii="Times New Roman" w:hAnsi="Times New Roman"/>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Таблица </w:t>
      </w:r>
      <w:r w:rsidR="0008188A">
        <w:rPr>
          <w:rFonts w:ascii="Times New Roman" w:hAnsi="Times New Roman"/>
        </w:rPr>
        <w:t>3</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РЕСУРСНОЕ ОБЕСПЕЧЕНИЕ</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8C18B4" w:rsidRPr="004A3714" w:rsidTr="003673E1">
        <w:trPr>
          <w:trHeight w:hRule="exact" w:val="624"/>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8C18B4" w:rsidRPr="004A3714" w:rsidRDefault="008C18B4" w:rsidP="00D11288">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w:t>
            </w:r>
            <w:r w:rsidR="00D94955" w:rsidRPr="004A3714">
              <w:rPr>
                <w:rFonts w:ascii="Times New Roman" w:hAnsi="Times New Roman"/>
                <w:sz w:val="24"/>
                <w:szCs w:val="24"/>
              </w:rPr>
              <w:t xml:space="preserve"> </w:t>
            </w:r>
            <w:r w:rsidRPr="004A3714">
              <w:rPr>
                <w:rFonts w:ascii="Times New Roman" w:hAnsi="Times New Roman"/>
                <w:sz w:val="24"/>
                <w:szCs w:val="24"/>
              </w:rPr>
              <w:t>основного мероприятия</w:t>
            </w:r>
          </w:p>
        </w:tc>
        <w:tc>
          <w:tcPr>
            <w:tcW w:w="2268"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4992" w:type="dxa"/>
            <w:gridSpan w:val="4"/>
            <w:shd w:val="clear" w:color="auto" w:fill="auto"/>
          </w:tcPr>
          <w:p w:rsidR="008C18B4" w:rsidRPr="004A3714" w:rsidRDefault="00C50A57" w:rsidP="00633E97">
            <w:pPr>
              <w:contextualSpacing/>
              <w:jc w:val="center"/>
              <w:rPr>
                <w:rFonts w:ascii="Times New Roman" w:hAnsi="Times New Roman"/>
                <w:sz w:val="24"/>
                <w:szCs w:val="24"/>
              </w:rPr>
            </w:pPr>
            <w:r w:rsidRPr="004A3714">
              <w:rPr>
                <w:rFonts w:ascii="Times New Roman" w:hAnsi="Times New Roman"/>
                <w:sz w:val="24"/>
                <w:szCs w:val="24"/>
              </w:rPr>
              <w:t>Оценка расходов</w:t>
            </w:r>
          </w:p>
        </w:tc>
      </w:tr>
      <w:tr w:rsidR="008C18B4" w:rsidRPr="004A3714" w:rsidTr="00633E97">
        <w:trPr>
          <w:trHeight w:val="99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84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268"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ЦСР</w:t>
            </w:r>
          </w:p>
        </w:tc>
        <w:tc>
          <w:tcPr>
            <w:tcW w:w="128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очередной год</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первый год планового периода</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второй год планового периода</w:t>
            </w:r>
          </w:p>
        </w:tc>
        <w:tc>
          <w:tcPr>
            <w:tcW w:w="11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r>
      <w:tr w:rsidR="008C18B4" w:rsidRPr="004A3714" w:rsidTr="00633E97">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7</w:t>
            </w:r>
          </w:p>
        </w:tc>
        <w:tc>
          <w:tcPr>
            <w:tcW w:w="128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8</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9</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r>
      <w:tr w:rsidR="008C18B4" w:rsidRPr="004A3714" w:rsidTr="00CA068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184D77" w:rsidRPr="004A3714" w:rsidTr="00CA0681">
        <w:trPr>
          <w:trHeight w:hRule="exact" w:val="340"/>
        </w:trPr>
        <w:tc>
          <w:tcPr>
            <w:tcW w:w="704" w:type="dxa"/>
            <w:vMerge/>
            <w:shd w:val="clear" w:color="auto" w:fill="auto"/>
          </w:tcPr>
          <w:p w:rsidR="00184D77" w:rsidRPr="004A3714" w:rsidRDefault="00184D77" w:rsidP="00633E97">
            <w:pPr>
              <w:contextualSpacing/>
              <w:jc w:val="center"/>
              <w:rPr>
                <w:rFonts w:ascii="Times New Roman" w:hAnsi="Times New Roman"/>
                <w:sz w:val="24"/>
                <w:szCs w:val="24"/>
              </w:rPr>
            </w:pPr>
          </w:p>
        </w:tc>
        <w:tc>
          <w:tcPr>
            <w:tcW w:w="1985" w:type="dxa"/>
            <w:vMerge/>
            <w:shd w:val="clear" w:color="auto" w:fill="auto"/>
          </w:tcPr>
          <w:p w:rsidR="00184D77" w:rsidRPr="004A3714" w:rsidRDefault="00184D77" w:rsidP="00633E97">
            <w:pPr>
              <w:contextualSpacing/>
              <w:rPr>
                <w:rFonts w:ascii="Times New Roman" w:hAnsi="Times New Roman"/>
                <w:sz w:val="24"/>
                <w:szCs w:val="24"/>
              </w:rPr>
            </w:pPr>
          </w:p>
        </w:tc>
        <w:tc>
          <w:tcPr>
            <w:tcW w:w="1842" w:type="dxa"/>
            <w:vMerge/>
            <w:shd w:val="clear" w:color="auto" w:fill="auto"/>
          </w:tcPr>
          <w:p w:rsidR="00184D77" w:rsidRPr="004A3714" w:rsidRDefault="00184D77" w:rsidP="00633E97">
            <w:pPr>
              <w:contextualSpacing/>
              <w:rPr>
                <w:rFonts w:ascii="Times New Roman" w:hAnsi="Times New Roman"/>
                <w:sz w:val="24"/>
                <w:szCs w:val="24"/>
              </w:rPr>
            </w:pPr>
          </w:p>
        </w:tc>
        <w:tc>
          <w:tcPr>
            <w:tcW w:w="2268" w:type="dxa"/>
            <w:shd w:val="clear" w:color="auto" w:fill="auto"/>
          </w:tcPr>
          <w:p w:rsidR="00184D77"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184D77" w:rsidRPr="004A3714" w:rsidRDefault="00184D77" w:rsidP="00633E97">
            <w:pPr>
              <w:contextualSpacing/>
              <w:jc w:val="center"/>
              <w:rPr>
                <w:rFonts w:ascii="Times New Roman" w:hAnsi="Times New Roman"/>
                <w:sz w:val="24"/>
                <w:szCs w:val="24"/>
              </w:rPr>
            </w:pPr>
          </w:p>
        </w:tc>
        <w:tc>
          <w:tcPr>
            <w:tcW w:w="850" w:type="dxa"/>
            <w:shd w:val="clear" w:color="auto" w:fill="auto"/>
          </w:tcPr>
          <w:p w:rsidR="00184D77" w:rsidRPr="004A3714" w:rsidRDefault="00184D77" w:rsidP="00633E97">
            <w:pPr>
              <w:contextualSpacing/>
              <w:jc w:val="center"/>
              <w:rPr>
                <w:rFonts w:ascii="Times New Roman" w:hAnsi="Times New Roman"/>
                <w:sz w:val="24"/>
                <w:szCs w:val="24"/>
              </w:rPr>
            </w:pPr>
          </w:p>
        </w:tc>
        <w:tc>
          <w:tcPr>
            <w:tcW w:w="1068" w:type="dxa"/>
            <w:shd w:val="clear" w:color="auto" w:fill="auto"/>
          </w:tcPr>
          <w:p w:rsidR="00184D77" w:rsidRPr="004A3714" w:rsidRDefault="00184D77" w:rsidP="00633E97">
            <w:pPr>
              <w:contextualSpacing/>
              <w:jc w:val="center"/>
              <w:rPr>
                <w:rFonts w:ascii="Times New Roman" w:hAnsi="Times New Roman"/>
                <w:sz w:val="24"/>
                <w:szCs w:val="24"/>
              </w:rPr>
            </w:pPr>
          </w:p>
        </w:tc>
        <w:tc>
          <w:tcPr>
            <w:tcW w:w="1289" w:type="dxa"/>
            <w:shd w:val="clear" w:color="auto" w:fill="auto"/>
          </w:tcPr>
          <w:p w:rsidR="00184D77" w:rsidRPr="004A3714" w:rsidRDefault="00184D77" w:rsidP="00633E97">
            <w:pPr>
              <w:contextualSpacing/>
              <w:rPr>
                <w:rFonts w:ascii="Times New Roman" w:hAnsi="Times New Roman"/>
                <w:sz w:val="24"/>
                <w:szCs w:val="24"/>
              </w:rPr>
            </w:pPr>
          </w:p>
        </w:tc>
        <w:tc>
          <w:tcPr>
            <w:tcW w:w="1271" w:type="dxa"/>
            <w:shd w:val="clear" w:color="auto" w:fill="auto"/>
          </w:tcPr>
          <w:p w:rsidR="00184D77" w:rsidRPr="004A3714" w:rsidRDefault="00184D77" w:rsidP="00633E97">
            <w:pPr>
              <w:contextualSpacing/>
              <w:rPr>
                <w:rFonts w:ascii="Times New Roman" w:hAnsi="Times New Roman"/>
                <w:sz w:val="24"/>
                <w:szCs w:val="24"/>
              </w:rPr>
            </w:pPr>
          </w:p>
        </w:tc>
        <w:tc>
          <w:tcPr>
            <w:tcW w:w="1271" w:type="dxa"/>
            <w:shd w:val="clear" w:color="auto" w:fill="auto"/>
          </w:tcPr>
          <w:p w:rsidR="00184D77" w:rsidRPr="004A3714" w:rsidRDefault="00184D77" w:rsidP="00633E97">
            <w:pPr>
              <w:contextualSpacing/>
              <w:rPr>
                <w:rFonts w:ascii="Times New Roman" w:hAnsi="Times New Roman"/>
                <w:sz w:val="24"/>
                <w:szCs w:val="24"/>
              </w:rPr>
            </w:pPr>
          </w:p>
        </w:tc>
        <w:tc>
          <w:tcPr>
            <w:tcW w:w="1161" w:type="dxa"/>
            <w:shd w:val="clear" w:color="auto" w:fill="auto"/>
          </w:tcPr>
          <w:p w:rsidR="00184D77" w:rsidRPr="004A3714" w:rsidRDefault="00184D77" w:rsidP="00633E97">
            <w:pPr>
              <w:contextualSpacing/>
              <w:rPr>
                <w:rFonts w:ascii="Times New Roman" w:hAnsi="Times New Roman"/>
                <w:sz w:val="24"/>
                <w:szCs w:val="24"/>
              </w:rPr>
            </w:pPr>
          </w:p>
        </w:tc>
      </w:tr>
      <w:tr w:rsidR="008C18B4" w:rsidRPr="004A3714" w:rsidTr="00CA068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184D77" w:rsidRPr="004A3714" w:rsidRDefault="00184D77" w:rsidP="00B06E02">
            <w:pPr>
              <w:contextualSpacing/>
              <w:rPr>
                <w:rFonts w:ascii="Times New Roman" w:hAnsi="Times New Roman"/>
                <w:sz w:val="24"/>
                <w:szCs w:val="24"/>
              </w:rPr>
            </w:pPr>
            <w:r w:rsidRPr="004A3714">
              <w:rPr>
                <w:rFonts w:ascii="Times New Roman" w:hAnsi="Times New Roman"/>
                <w:sz w:val="24"/>
                <w:szCs w:val="24"/>
              </w:rPr>
              <w:t>Бюджет сельск</w:t>
            </w:r>
            <w:r w:rsidR="00B06E02">
              <w:rPr>
                <w:rFonts w:ascii="Times New Roman" w:hAnsi="Times New Roman"/>
                <w:sz w:val="24"/>
                <w:szCs w:val="24"/>
              </w:rPr>
              <w:t>ого</w:t>
            </w:r>
            <w:r w:rsidRPr="004A3714">
              <w:rPr>
                <w:rFonts w:ascii="Times New Roman" w:hAnsi="Times New Roman"/>
                <w:sz w:val="24"/>
                <w:szCs w:val="24"/>
              </w:rPr>
              <w:t xml:space="preserve"> поселени</w:t>
            </w:r>
            <w:r w:rsidR="00B06E02">
              <w:rPr>
                <w:rFonts w:ascii="Times New Roman" w:hAnsi="Times New Roman"/>
                <w:sz w:val="24"/>
                <w:szCs w:val="24"/>
              </w:rPr>
              <w:t>я</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CA068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627FCB" w:rsidRPr="004A3714" w:rsidTr="00CA0681">
        <w:trPr>
          <w:trHeight w:hRule="exact" w:val="340"/>
        </w:trPr>
        <w:tc>
          <w:tcPr>
            <w:tcW w:w="704" w:type="dxa"/>
            <w:vMerge/>
            <w:shd w:val="clear" w:color="auto" w:fill="auto"/>
          </w:tcPr>
          <w:p w:rsidR="00627FCB" w:rsidRPr="004A3714" w:rsidRDefault="00627FCB" w:rsidP="00627FCB">
            <w:pPr>
              <w:contextualSpacing/>
              <w:jc w:val="center"/>
              <w:rPr>
                <w:rFonts w:ascii="Times New Roman" w:hAnsi="Times New Roman"/>
                <w:sz w:val="24"/>
                <w:szCs w:val="24"/>
              </w:rPr>
            </w:pPr>
          </w:p>
        </w:tc>
        <w:tc>
          <w:tcPr>
            <w:tcW w:w="1985" w:type="dxa"/>
            <w:vMerge/>
            <w:shd w:val="clear" w:color="auto" w:fill="auto"/>
          </w:tcPr>
          <w:p w:rsidR="00627FCB" w:rsidRPr="004A3714" w:rsidRDefault="00627FCB" w:rsidP="00627FCB">
            <w:pPr>
              <w:contextualSpacing/>
              <w:rPr>
                <w:rFonts w:ascii="Times New Roman" w:hAnsi="Times New Roman"/>
                <w:sz w:val="24"/>
                <w:szCs w:val="24"/>
              </w:rPr>
            </w:pPr>
          </w:p>
        </w:tc>
        <w:tc>
          <w:tcPr>
            <w:tcW w:w="1842" w:type="dxa"/>
            <w:vMerge/>
            <w:shd w:val="clear" w:color="auto" w:fill="auto"/>
          </w:tcPr>
          <w:p w:rsidR="00627FCB" w:rsidRPr="004A3714" w:rsidRDefault="00627FCB" w:rsidP="00627FCB">
            <w:pPr>
              <w:contextualSpacing/>
              <w:rPr>
                <w:rFonts w:ascii="Times New Roman" w:hAnsi="Times New Roman"/>
                <w:sz w:val="24"/>
                <w:szCs w:val="24"/>
              </w:rPr>
            </w:pPr>
          </w:p>
        </w:tc>
        <w:tc>
          <w:tcPr>
            <w:tcW w:w="2268" w:type="dxa"/>
            <w:shd w:val="clear" w:color="auto" w:fill="auto"/>
          </w:tcPr>
          <w:p w:rsidR="00627FCB"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27FCB" w:rsidRPr="004A3714" w:rsidRDefault="00627FCB" w:rsidP="00627FCB">
            <w:pPr>
              <w:contextualSpacing/>
              <w:jc w:val="center"/>
              <w:rPr>
                <w:rFonts w:ascii="Times New Roman" w:hAnsi="Times New Roman"/>
                <w:sz w:val="24"/>
                <w:szCs w:val="24"/>
              </w:rPr>
            </w:pPr>
          </w:p>
        </w:tc>
        <w:tc>
          <w:tcPr>
            <w:tcW w:w="850" w:type="dxa"/>
            <w:shd w:val="clear" w:color="auto" w:fill="auto"/>
          </w:tcPr>
          <w:p w:rsidR="00627FCB" w:rsidRPr="004A3714" w:rsidRDefault="00627FCB" w:rsidP="00627FCB">
            <w:pPr>
              <w:contextualSpacing/>
              <w:jc w:val="center"/>
              <w:rPr>
                <w:rFonts w:ascii="Times New Roman" w:hAnsi="Times New Roman"/>
                <w:sz w:val="24"/>
                <w:szCs w:val="24"/>
              </w:rPr>
            </w:pPr>
          </w:p>
        </w:tc>
        <w:tc>
          <w:tcPr>
            <w:tcW w:w="1068" w:type="dxa"/>
            <w:shd w:val="clear" w:color="auto" w:fill="auto"/>
          </w:tcPr>
          <w:p w:rsidR="00627FCB" w:rsidRPr="004A3714" w:rsidRDefault="00627FCB" w:rsidP="00627FCB">
            <w:pPr>
              <w:contextualSpacing/>
              <w:jc w:val="center"/>
              <w:rPr>
                <w:rFonts w:ascii="Times New Roman" w:hAnsi="Times New Roman"/>
                <w:sz w:val="24"/>
                <w:szCs w:val="24"/>
              </w:rPr>
            </w:pPr>
          </w:p>
        </w:tc>
        <w:tc>
          <w:tcPr>
            <w:tcW w:w="1289"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161" w:type="dxa"/>
            <w:shd w:val="clear" w:color="auto" w:fill="auto"/>
          </w:tcPr>
          <w:p w:rsidR="00627FCB" w:rsidRPr="004A3714" w:rsidRDefault="00627FCB" w:rsidP="00627FCB">
            <w:pPr>
              <w:contextualSpacing/>
              <w:rPr>
                <w:rFonts w:ascii="Times New Roman" w:hAnsi="Times New Roman"/>
                <w:sz w:val="24"/>
                <w:szCs w:val="24"/>
              </w:rPr>
            </w:pPr>
          </w:p>
        </w:tc>
      </w:tr>
      <w:tr w:rsidR="00A449A7" w:rsidRPr="004A3714" w:rsidTr="00CA0681">
        <w:trPr>
          <w:trHeight w:hRule="exact" w:val="624"/>
        </w:trPr>
        <w:tc>
          <w:tcPr>
            <w:tcW w:w="704" w:type="dxa"/>
            <w:vMerge/>
            <w:shd w:val="clear" w:color="auto" w:fill="auto"/>
          </w:tcPr>
          <w:p w:rsidR="00A449A7" w:rsidRPr="004A3714" w:rsidRDefault="00A449A7" w:rsidP="00A449A7">
            <w:pPr>
              <w:contextualSpacing/>
              <w:jc w:val="center"/>
              <w:rPr>
                <w:rFonts w:ascii="Times New Roman" w:hAnsi="Times New Roman"/>
                <w:sz w:val="24"/>
                <w:szCs w:val="24"/>
              </w:rPr>
            </w:pPr>
          </w:p>
        </w:tc>
        <w:tc>
          <w:tcPr>
            <w:tcW w:w="1985" w:type="dxa"/>
            <w:vMerge/>
            <w:shd w:val="clear" w:color="auto" w:fill="auto"/>
          </w:tcPr>
          <w:p w:rsidR="00A449A7" w:rsidRPr="004A3714" w:rsidRDefault="00A449A7" w:rsidP="00A449A7">
            <w:pPr>
              <w:contextualSpacing/>
              <w:rPr>
                <w:rFonts w:ascii="Times New Roman" w:hAnsi="Times New Roman"/>
                <w:sz w:val="24"/>
                <w:szCs w:val="24"/>
              </w:rPr>
            </w:pPr>
          </w:p>
        </w:tc>
        <w:tc>
          <w:tcPr>
            <w:tcW w:w="1842" w:type="dxa"/>
            <w:vMerge/>
            <w:shd w:val="clear" w:color="auto" w:fill="auto"/>
          </w:tcPr>
          <w:p w:rsidR="00A449A7" w:rsidRPr="004A3714" w:rsidRDefault="00A449A7" w:rsidP="00A449A7">
            <w:pPr>
              <w:contextualSpacing/>
              <w:rPr>
                <w:rFonts w:ascii="Times New Roman" w:hAnsi="Times New Roman"/>
                <w:sz w:val="24"/>
                <w:szCs w:val="24"/>
              </w:rPr>
            </w:pPr>
          </w:p>
        </w:tc>
        <w:tc>
          <w:tcPr>
            <w:tcW w:w="2268" w:type="dxa"/>
            <w:shd w:val="clear" w:color="auto" w:fill="auto"/>
          </w:tcPr>
          <w:p w:rsidR="00A449A7" w:rsidRPr="004A3714" w:rsidRDefault="00A449A7" w:rsidP="00A449A7">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A449A7" w:rsidRPr="004A3714" w:rsidRDefault="00A449A7" w:rsidP="00A449A7">
            <w:pPr>
              <w:contextualSpacing/>
              <w:jc w:val="center"/>
              <w:rPr>
                <w:rFonts w:ascii="Times New Roman" w:hAnsi="Times New Roman"/>
                <w:sz w:val="24"/>
                <w:szCs w:val="24"/>
              </w:rPr>
            </w:pPr>
          </w:p>
        </w:tc>
        <w:tc>
          <w:tcPr>
            <w:tcW w:w="850" w:type="dxa"/>
            <w:shd w:val="clear" w:color="auto" w:fill="auto"/>
          </w:tcPr>
          <w:p w:rsidR="00A449A7" w:rsidRPr="004A3714" w:rsidRDefault="00A449A7" w:rsidP="00A449A7">
            <w:pPr>
              <w:contextualSpacing/>
              <w:jc w:val="center"/>
              <w:rPr>
                <w:rFonts w:ascii="Times New Roman" w:hAnsi="Times New Roman"/>
                <w:sz w:val="24"/>
                <w:szCs w:val="24"/>
              </w:rPr>
            </w:pPr>
          </w:p>
        </w:tc>
        <w:tc>
          <w:tcPr>
            <w:tcW w:w="1068" w:type="dxa"/>
            <w:shd w:val="clear" w:color="auto" w:fill="auto"/>
          </w:tcPr>
          <w:p w:rsidR="00A449A7" w:rsidRPr="004A3714" w:rsidRDefault="00A449A7" w:rsidP="00A449A7">
            <w:pPr>
              <w:contextualSpacing/>
              <w:jc w:val="center"/>
              <w:rPr>
                <w:rFonts w:ascii="Times New Roman" w:hAnsi="Times New Roman"/>
                <w:sz w:val="24"/>
                <w:szCs w:val="24"/>
              </w:rPr>
            </w:pPr>
          </w:p>
        </w:tc>
        <w:tc>
          <w:tcPr>
            <w:tcW w:w="1289"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161" w:type="dxa"/>
            <w:shd w:val="clear" w:color="auto" w:fill="auto"/>
          </w:tcPr>
          <w:p w:rsidR="00A449A7" w:rsidRPr="004A3714" w:rsidRDefault="00A449A7" w:rsidP="00A449A7">
            <w:pPr>
              <w:contextualSpacing/>
              <w:rPr>
                <w:rFonts w:ascii="Times New Roman" w:hAnsi="Times New Roman"/>
                <w:sz w:val="24"/>
                <w:szCs w:val="24"/>
              </w:rPr>
            </w:pPr>
          </w:p>
        </w:tc>
      </w:tr>
      <w:tr w:rsidR="008C18B4" w:rsidRPr="004A3714" w:rsidTr="003673E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627FCB" w:rsidRPr="004A3714" w:rsidTr="003673E1">
        <w:trPr>
          <w:trHeight w:hRule="exact" w:val="340"/>
        </w:trPr>
        <w:tc>
          <w:tcPr>
            <w:tcW w:w="704" w:type="dxa"/>
            <w:vMerge/>
            <w:shd w:val="clear" w:color="auto" w:fill="auto"/>
          </w:tcPr>
          <w:p w:rsidR="00627FCB" w:rsidRPr="004A3714" w:rsidRDefault="00627FCB" w:rsidP="00627FCB">
            <w:pPr>
              <w:contextualSpacing/>
              <w:jc w:val="center"/>
              <w:rPr>
                <w:rFonts w:ascii="Times New Roman" w:hAnsi="Times New Roman"/>
                <w:sz w:val="24"/>
                <w:szCs w:val="24"/>
              </w:rPr>
            </w:pPr>
          </w:p>
        </w:tc>
        <w:tc>
          <w:tcPr>
            <w:tcW w:w="1985" w:type="dxa"/>
            <w:vMerge/>
            <w:shd w:val="clear" w:color="auto" w:fill="auto"/>
          </w:tcPr>
          <w:p w:rsidR="00627FCB" w:rsidRPr="004A3714" w:rsidRDefault="00627FCB" w:rsidP="00627FCB">
            <w:pPr>
              <w:contextualSpacing/>
              <w:rPr>
                <w:rFonts w:ascii="Times New Roman" w:hAnsi="Times New Roman"/>
                <w:sz w:val="24"/>
                <w:szCs w:val="24"/>
              </w:rPr>
            </w:pPr>
          </w:p>
        </w:tc>
        <w:tc>
          <w:tcPr>
            <w:tcW w:w="1842" w:type="dxa"/>
            <w:vMerge/>
            <w:shd w:val="clear" w:color="auto" w:fill="auto"/>
          </w:tcPr>
          <w:p w:rsidR="00627FCB" w:rsidRPr="004A3714" w:rsidRDefault="00627FCB" w:rsidP="00627FCB">
            <w:pPr>
              <w:contextualSpacing/>
              <w:rPr>
                <w:rFonts w:ascii="Times New Roman" w:hAnsi="Times New Roman"/>
                <w:sz w:val="24"/>
                <w:szCs w:val="24"/>
              </w:rPr>
            </w:pPr>
          </w:p>
        </w:tc>
        <w:tc>
          <w:tcPr>
            <w:tcW w:w="2268" w:type="dxa"/>
            <w:shd w:val="clear" w:color="auto" w:fill="auto"/>
          </w:tcPr>
          <w:p w:rsidR="00627FCB"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27FCB" w:rsidRPr="004A3714" w:rsidRDefault="00627FCB" w:rsidP="00627FCB">
            <w:pPr>
              <w:contextualSpacing/>
              <w:jc w:val="center"/>
              <w:rPr>
                <w:rFonts w:ascii="Times New Roman" w:hAnsi="Times New Roman"/>
                <w:sz w:val="24"/>
                <w:szCs w:val="24"/>
              </w:rPr>
            </w:pPr>
          </w:p>
        </w:tc>
        <w:tc>
          <w:tcPr>
            <w:tcW w:w="850" w:type="dxa"/>
            <w:shd w:val="clear" w:color="auto" w:fill="auto"/>
          </w:tcPr>
          <w:p w:rsidR="00627FCB" w:rsidRPr="004A3714" w:rsidRDefault="00627FCB" w:rsidP="00627FCB">
            <w:pPr>
              <w:contextualSpacing/>
              <w:jc w:val="center"/>
              <w:rPr>
                <w:rFonts w:ascii="Times New Roman" w:hAnsi="Times New Roman"/>
                <w:sz w:val="24"/>
                <w:szCs w:val="24"/>
              </w:rPr>
            </w:pPr>
          </w:p>
        </w:tc>
        <w:tc>
          <w:tcPr>
            <w:tcW w:w="1068" w:type="dxa"/>
            <w:shd w:val="clear" w:color="auto" w:fill="auto"/>
          </w:tcPr>
          <w:p w:rsidR="00627FCB" w:rsidRPr="004A3714" w:rsidRDefault="00627FCB" w:rsidP="00627FCB">
            <w:pPr>
              <w:contextualSpacing/>
              <w:jc w:val="center"/>
              <w:rPr>
                <w:rFonts w:ascii="Times New Roman" w:hAnsi="Times New Roman"/>
                <w:sz w:val="24"/>
                <w:szCs w:val="24"/>
              </w:rPr>
            </w:pPr>
          </w:p>
        </w:tc>
        <w:tc>
          <w:tcPr>
            <w:tcW w:w="1289"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161" w:type="dxa"/>
            <w:shd w:val="clear" w:color="auto" w:fill="auto"/>
          </w:tcPr>
          <w:p w:rsidR="00627FCB" w:rsidRPr="004A3714" w:rsidRDefault="00627FCB" w:rsidP="00627FCB">
            <w:pPr>
              <w:contextualSpacing/>
              <w:rPr>
                <w:rFonts w:ascii="Times New Roman" w:hAnsi="Times New Roman"/>
                <w:sz w:val="24"/>
                <w:szCs w:val="24"/>
              </w:rPr>
            </w:pPr>
          </w:p>
        </w:tc>
      </w:tr>
      <w:tr w:rsidR="00A449A7" w:rsidRPr="004A3714" w:rsidTr="003673E1">
        <w:trPr>
          <w:trHeight w:hRule="exact" w:val="624"/>
        </w:trPr>
        <w:tc>
          <w:tcPr>
            <w:tcW w:w="704" w:type="dxa"/>
            <w:vMerge/>
            <w:shd w:val="clear" w:color="auto" w:fill="auto"/>
          </w:tcPr>
          <w:p w:rsidR="00A449A7" w:rsidRPr="004A3714" w:rsidRDefault="00A449A7" w:rsidP="00A449A7">
            <w:pPr>
              <w:contextualSpacing/>
              <w:jc w:val="center"/>
              <w:rPr>
                <w:rFonts w:ascii="Times New Roman" w:hAnsi="Times New Roman"/>
                <w:sz w:val="24"/>
                <w:szCs w:val="24"/>
              </w:rPr>
            </w:pPr>
          </w:p>
        </w:tc>
        <w:tc>
          <w:tcPr>
            <w:tcW w:w="1985" w:type="dxa"/>
            <w:vMerge/>
            <w:shd w:val="clear" w:color="auto" w:fill="auto"/>
          </w:tcPr>
          <w:p w:rsidR="00A449A7" w:rsidRPr="004A3714" w:rsidRDefault="00A449A7" w:rsidP="00A449A7">
            <w:pPr>
              <w:contextualSpacing/>
              <w:rPr>
                <w:rFonts w:ascii="Times New Roman" w:hAnsi="Times New Roman"/>
                <w:sz w:val="24"/>
                <w:szCs w:val="24"/>
              </w:rPr>
            </w:pPr>
          </w:p>
        </w:tc>
        <w:tc>
          <w:tcPr>
            <w:tcW w:w="1842" w:type="dxa"/>
            <w:vMerge/>
            <w:shd w:val="clear" w:color="auto" w:fill="auto"/>
          </w:tcPr>
          <w:p w:rsidR="00A449A7" w:rsidRPr="004A3714" w:rsidRDefault="00A449A7" w:rsidP="00A449A7">
            <w:pPr>
              <w:contextualSpacing/>
              <w:rPr>
                <w:rFonts w:ascii="Times New Roman" w:hAnsi="Times New Roman"/>
                <w:sz w:val="24"/>
                <w:szCs w:val="24"/>
              </w:rPr>
            </w:pPr>
          </w:p>
        </w:tc>
        <w:tc>
          <w:tcPr>
            <w:tcW w:w="2268" w:type="dxa"/>
            <w:shd w:val="clear" w:color="auto" w:fill="auto"/>
          </w:tcPr>
          <w:p w:rsidR="00A449A7" w:rsidRPr="004A3714" w:rsidRDefault="00A449A7" w:rsidP="00A449A7">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A449A7" w:rsidRPr="004A3714" w:rsidRDefault="00A449A7" w:rsidP="00A449A7">
            <w:pPr>
              <w:contextualSpacing/>
              <w:jc w:val="center"/>
              <w:rPr>
                <w:rFonts w:ascii="Times New Roman" w:hAnsi="Times New Roman"/>
                <w:sz w:val="24"/>
                <w:szCs w:val="24"/>
              </w:rPr>
            </w:pPr>
          </w:p>
        </w:tc>
        <w:tc>
          <w:tcPr>
            <w:tcW w:w="850" w:type="dxa"/>
            <w:shd w:val="clear" w:color="auto" w:fill="auto"/>
          </w:tcPr>
          <w:p w:rsidR="00A449A7" w:rsidRPr="004A3714" w:rsidRDefault="00A449A7" w:rsidP="00A449A7">
            <w:pPr>
              <w:contextualSpacing/>
              <w:jc w:val="center"/>
              <w:rPr>
                <w:rFonts w:ascii="Times New Roman" w:hAnsi="Times New Roman"/>
                <w:sz w:val="24"/>
                <w:szCs w:val="24"/>
              </w:rPr>
            </w:pPr>
          </w:p>
        </w:tc>
        <w:tc>
          <w:tcPr>
            <w:tcW w:w="1068" w:type="dxa"/>
            <w:shd w:val="clear" w:color="auto" w:fill="auto"/>
          </w:tcPr>
          <w:p w:rsidR="00A449A7" w:rsidRPr="004A3714" w:rsidRDefault="00A449A7" w:rsidP="00A449A7">
            <w:pPr>
              <w:contextualSpacing/>
              <w:jc w:val="center"/>
              <w:rPr>
                <w:rFonts w:ascii="Times New Roman" w:hAnsi="Times New Roman"/>
                <w:sz w:val="24"/>
                <w:szCs w:val="24"/>
              </w:rPr>
            </w:pPr>
          </w:p>
        </w:tc>
        <w:tc>
          <w:tcPr>
            <w:tcW w:w="1289"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161" w:type="dxa"/>
            <w:shd w:val="clear" w:color="auto" w:fill="auto"/>
          </w:tcPr>
          <w:p w:rsidR="00A449A7" w:rsidRPr="004A3714" w:rsidRDefault="00A449A7" w:rsidP="00A449A7">
            <w:pPr>
              <w:contextualSpacing/>
              <w:rPr>
                <w:rFonts w:ascii="Times New Roman" w:hAnsi="Times New Roman"/>
                <w:sz w:val="24"/>
                <w:szCs w:val="24"/>
              </w:rPr>
            </w:pPr>
          </w:p>
        </w:tc>
      </w:tr>
      <w:tr w:rsidR="008C18B4" w:rsidRPr="004A3714" w:rsidTr="003673E1">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3673E1">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627FCB" w:rsidRPr="004A3714" w:rsidTr="003673E1">
        <w:trPr>
          <w:trHeight w:hRule="exact" w:val="340"/>
        </w:trPr>
        <w:tc>
          <w:tcPr>
            <w:tcW w:w="704" w:type="dxa"/>
            <w:vMerge/>
            <w:shd w:val="clear" w:color="auto" w:fill="auto"/>
          </w:tcPr>
          <w:p w:rsidR="00627FCB" w:rsidRPr="004A3714" w:rsidRDefault="00627FCB" w:rsidP="00627FCB">
            <w:pPr>
              <w:contextualSpacing/>
              <w:jc w:val="center"/>
              <w:rPr>
                <w:rFonts w:ascii="Times New Roman" w:hAnsi="Times New Roman"/>
                <w:sz w:val="24"/>
                <w:szCs w:val="24"/>
              </w:rPr>
            </w:pPr>
          </w:p>
        </w:tc>
        <w:tc>
          <w:tcPr>
            <w:tcW w:w="1985" w:type="dxa"/>
            <w:vMerge/>
            <w:shd w:val="clear" w:color="auto" w:fill="auto"/>
          </w:tcPr>
          <w:p w:rsidR="00627FCB" w:rsidRPr="004A3714" w:rsidRDefault="00627FCB" w:rsidP="00627FCB">
            <w:pPr>
              <w:contextualSpacing/>
              <w:rPr>
                <w:rFonts w:ascii="Times New Roman" w:hAnsi="Times New Roman"/>
                <w:sz w:val="24"/>
                <w:szCs w:val="24"/>
              </w:rPr>
            </w:pPr>
          </w:p>
        </w:tc>
        <w:tc>
          <w:tcPr>
            <w:tcW w:w="1842" w:type="dxa"/>
            <w:vMerge/>
            <w:shd w:val="clear" w:color="auto" w:fill="auto"/>
          </w:tcPr>
          <w:p w:rsidR="00627FCB" w:rsidRPr="004A3714" w:rsidRDefault="00627FCB" w:rsidP="00627FCB">
            <w:pPr>
              <w:contextualSpacing/>
              <w:rPr>
                <w:rFonts w:ascii="Times New Roman" w:hAnsi="Times New Roman"/>
                <w:sz w:val="24"/>
                <w:szCs w:val="24"/>
              </w:rPr>
            </w:pPr>
          </w:p>
        </w:tc>
        <w:tc>
          <w:tcPr>
            <w:tcW w:w="2268" w:type="dxa"/>
            <w:shd w:val="clear" w:color="auto" w:fill="auto"/>
          </w:tcPr>
          <w:p w:rsidR="00627FCB" w:rsidRPr="004A3714" w:rsidRDefault="00627FCB" w:rsidP="00627FCB">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27FCB" w:rsidRPr="004A3714" w:rsidRDefault="00627FCB" w:rsidP="00627FCB">
            <w:pPr>
              <w:contextualSpacing/>
              <w:jc w:val="center"/>
              <w:rPr>
                <w:rFonts w:ascii="Times New Roman" w:hAnsi="Times New Roman"/>
                <w:sz w:val="24"/>
                <w:szCs w:val="24"/>
              </w:rPr>
            </w:pPr>
          </w:p>
        </w:tc>
        <w:tc>
          <w:tcPr>
            <w:tcW w:w="850" w:type="dxa"/>
            <w:shd w:val="clear" w:color="auto" w:fill="auto"/>
          </w:tcPr>
          <w:p w:rsidR="00627FCB" w:rsidRPr="004A3714" w:rsidRDefault="00627FCB" w:rsidP="00627FCB">
            <w:pPr>
              <w:contextualSpacing/>
              <w:jc w:val="center"/>
              <w:rPr>
                <w:rFonts w:ascii="Times New Roman" w:hAnsi="Times New Roman"/>
                <w:sz w:val="24"/>
                <w:szCs w:val="24"/>
              </w:rPr>
            </w:pPr>
          </w:p>
        </w:tc>
        <w:tc>
          <w:tcPr>
            <w:tcW w:w="1068" w:type="dxa"/>
            <w:shd w:val="clear" w:color="auto" w:fill="auto"/>
          </w:tcPr>
          <w:p w:rsidR="00627FCB" w:rsidRPr="004A3714" w:rsidRDefault="00627FCB" w:rsidP="00627FCB">
            <w:pPr>
              <w:contextualSpacing/>
              <w:jc w:val="center"/>
              <w:rPr>
                <w:rFonts w:ascii="Times New Roman" w:hAnsi="Times New Roman"/>
                <w:sz w:val="24"/>
                <w:szCs w:val="24"/>
              </w:rPr>
            </w:pPr>
          </w:p>
        </w:tc>
        <w:tc>
          <w:tcPr>
            <w:tcW w:w="1289"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271" w:type="dxa"/>
            <w:shd w:val="clear" w:color="auto" w:fill="auto"/>
          </w:tcPr>
          <w:p w:rsidR="00627FCB" w:rsidRPr="004A3714" w:rsidRDefault="00627FCB" w:rsidP="00627FCB">
            <w:pPr>
              <w:contextualSpacing/>
              <w:rPr>
                <w:rFonts w:ascii="Times New Roman" w:hAnsi="Times New Roman"/>
                <w:sz w:val="24"/>
                <w:szCs w:val="24"/>
              </w:rPr>
            </w:pPr>
          </w:p>
        </w:tc>
        <w:tc>
          <w:tcPr>
            <w:tcW w:w="1161" w:type="dxa"/>
            <w:shd w:val="clear" w:color="auto" w:fill="auto"/>
          </w:tcPr>
          <w:p w:rsidR="00627FCB" w:rsidRPr="004A3714" w:rsidRDefault="00627FCB" w:rsidP="00627FCB">
            <w:pPr>
              <w:contextualSpacing/>
              <w:rPr>
                <w:rFonts w:ascii="Times New Roman" w:hAnsi="Times New Roman"/>
                <w:sz w:val="24"/>
                <w:szCs w:val="24"/>
              </w:rPr>
            </w:pPr>
          </w:p>
        </w:tc>
      </w:tr>
      <w:tr w:rsidR="00A449A7" w:rsidRPr="004A3714" w:rsidTr="003673E1">
        <w:trPr>
          <w:trHeight w:hRule="exact" w:val="624"/>
        </w:trPr>
        <w:tc>
          <w:tcPr>
            <w:tcW w:w="704" w:type="dxa"/>
            <w:vMerge/>
            <w:shd w:val="clear" w:color="auto" w:fill="auto"/>
          </w:tcPr>
          <w:p w:rsidR="00A449A7" w:rsidRPr="004A3714" w:rsidRDefault="00A449A7" w:rsidP="00A449A7">
            <w:pPr>
              <w:contextualSpacing/>
              <w:jc w:val="center"/>
              <w:rPr>
                <w:rFonts w:ascii="Times New Roman" w:hAnsi="Times New Roman"/>
                <w:sz w:val="24"/>
                <w:szCs w:val="24"/>
              </w:rPr>
            </w:pPr>
          </w:p>
        </w:tc>
        <w:tc>
          <w:tcPr>
            <w:tcW w:w="1985" w:type="dxa"/>
            <w:vMerge/>
            <w:shd w:val="clear" w:color="auto" w:fill="auto"/>
          </w:tcPr>
          <w:p w:rsidR="00A449A7" w:rsidRPr="004A3714" w:rsidRDefault="00A449A7" w:rsidP="00A449A7">
            <w:pPr>
              <w:contextualSpacing/>
              <w:rPr>
                <w:rFonts w:ascii="Times New Roman" w:hAnsi="Times New Roman"/>
                <w:sz w:val="24"/>
                <w:szCs w:val="24"/>
              </w:rPr>
            </w:pPr>
          </w:p>
        </w:tc>
        <w:tc>
          <w:tcPr>
            <w:tcW w:w="1842" w:type="dxa"/>
            <w:vMerge/>
            <w:shd w:val="clear" w:color="auto" w:fill="auto"/>
          </w:tcPr>
          <w:p w:rsidR="00A449A7" w:rsidRPr="004A3714" w:rsidRDefault="00A449A7" w:rsidP="00A449A7">
            <w:pPr>
              <w:contextualSpacing/>
              <w:rPr>
                <w:rFonts w:ascii="Times New Roman" w:hAnsi="Times New Roman"/>
                <w:sz w:val="24"/>
                <w:szCs w:val="24"/>
              </w:rPr>
            </w:pPr>
          </w:p>
        </w:tc>
        <w:tc>
          <w:tcPr>
            <w:tcW w:w="2268" w:type="dxa"/>
            <w:shd w:val="clear" w:color="auto" w:fill="auto"/>
          </w:tcPr>
          <w:p w:rsidR="00A449A7" w:rsidRPr="004A3714" w:rsidRDefault="00A449A7" w:rsidP="00A449A7">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A449A7" w:rsidRPr="004A3714" w:rsidRDefault="00A449A7" w:rsidP="00A449A7">
            <w:pPr>
              <w:contextualSpacing/>
              <w:jc w:val="center"/>
              <w:rPr>
                <w:rFonts w:ascii="Times New Roman" w:hAnsi="Times New Roman"/>
                <w:sz w:val="24"/>
                <w:szCs w:val="24"/>
              </w:rPr>
            </w:pPr>
          </w:p>
        </w:tc>
        <w:tc>
          <w:tcPr>
            <w:tcW w:w="850" w:type="dxa"/>
            <w:shd w:val="clear" w:color="auto" w:fill="auto"/>
          </w:tcPr>
          <w:p w:rsidR="00A449A7" w:rsidRPr="004A3714" w:rsidRDefault="00A449A7" w:rsidP="00A449A7">
            <w:pPr>
              <w:contextualSpacing/>
              <w:jc w:val="center"/>
              <w:rPr>
                <w:rFonts w:ascii="Times New Roman" w:hAnsi="Times New Roman"/>
                <w:sz w:val="24"/>
                <w:szCs w:val="24"/>
              </w:rPr>
            </w:pPr>
          </w:p>
        </w:tc>
        <w:tc>
          <w:tcPr>
            <w:tcW w:w="1068" w:type="dxa"/>
            <w:shd w:val="clear" w:color="auto" w:fill="auto"/>
          </w:tcPr>
          <w:p w:rsidR="00A449A7" w:rsidRPr="004A3714" w:rsidRDefault="00A449A7" w:rsidP="00A449A7">
            <w:pPr>
              <w:contextualSpacing/>
              <w:jc w:val="center"/>
              <w:rPr>
                <w:rFonts w:ascii="Times New Roman" w:hAnsi="Times New Roman"/>
                <w:sz w:val="24"/>
                <w:szCs w:val="24"/>
              </w:rPr>
            </w:pPr>
          </w:p>
        </w:tc>
        <w:tc>
          <w:tcPr>
            <w:tcW w:w="1289"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271" w:type="dxa"/>
            <w:shd w:val="clear" w:color="auto" w:fill="auto"/>
          </w:tcPr>
          <w:p w:rsidR="00A449A7" w:rsidRPr="004A3714" w:rsidRDefault="00A449A7" w:rsidP="00A449A7">
            <w:pPr>
              <w:contextualSpacing/>
              <w:rPr>
                <w:rFonts w:ascii="Times New Roman" w:hAnsi="Times New Roman"/>
                <w:sz w:val="24"/>
                <w:szCs w:val="24"/>
              </w:rPr>
            </w:pPr>
          </w:p>
        </w:tc>
        <w:tc>
          <w:tcPr>
            <w:tcW w:w="1161" w:type="dxa"/>
            <w:shd w:val="clear" w:color="auto" w:fill="auto"/>
          </w:tcPr>
          <w:p w:rsidR="00A449A7" w:rsidRPr="004A3714" w:rsidRDefault="00A449A7" w:rsidP="00A449A7">
            <w:pPr>
              <w:contextualSpacing/>
              <w:rPr>
                <w:rFonts w:ascii="Times New Roman" w:hAnsi="Times New Roman"/>
                <w:sz w:val="24"/>
                <w:szCs w:val="24"/>
              </w:rPr>
            </w:pPr>
          </w:p>
        </w:tc>
      </w:tr>
      <w:tr w:rsidR="008C18B4" w:rsidRPr="004A3714" w:rsidTr="003673E1">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bl>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C46013" w:rsidRDefault="00C46013"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Default="007F2659" w:rsidP="008C18B4">
      <w:pPr>
        <w:spacing w:line="240" w:lineRule="auto"/>
        <w:ind w:firstLine="709"/>
        <w:contextualSpacing/>
        <w:jc w:val="right"/>
        <w:rPr>
          <w:rFonts w:ascii="Times New Roman" w:hAnsi="Times New Roman"/>
          <w:sz w:val="28"/>
          <w:szCs w:val="28"/>
        </w:rPr>
      </w:pPr>
    </w:p>
    <w:p w:rsidR="007F2659" w:rsidRPr="004A3714" w:rsidRDefault="007F2659"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Таблица </w:t>
      </w:r>
      <w:r w:rsidR="0061557F">
        <w:rPr>
          <w:rFonts w:ascii="Times New Roman" w:hAnsi="Times New Roman"/>
        </w:rPr>
        <w:t>4</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Об основных мерах правового регулирования в сфере реализации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64"/>
        <w:gridCol w:w="4802"/>
        <w:gridCol w:w="2268"/>
        <w:gridCol w:w="1665"/>
      </w:tblGrid>
      <w:tr w:rsidR="00DE70F2" w:rsidRPr="004A3714" w:rsidTr="00633E97">
        <w:tc>
          <w:tcPr>
            <w:tcW w:w="5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526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Вид нормативного правового акта</w:t>
            </w:r>
          </w:p>
        </w:tc>
        <w:tc>
          <w:tcPr>
            <w:tcW w:w="480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Основные положения нормативного правового акта</w:t>
            </w: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 и соисполнители</w:t>
            </w:r>
          </w:p>
        </w:tc>
        <w:tc>
          <w:tcPr>
            <w:tcW w:w="1665"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Ожидаемые сроки принятия</w:t>
            </w:r>
          </w:p>
        </w:tc>
      </w:tr>
      <w:tr w:rsidR="00DE70F2" w:rsidRPr="004A3714" w:rsidTr="00633E97">
        <w:tc>
          <w:tcPr>
            <w:tcW w:w="14560" w:type="dxa"/>
            <w:gridSpan w:val="5"/>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DE70F2" w:rsidRPr="004A3714" w:rsidTr="00633E97">
        <w:tc>
          <w:tcPr>
            <w:tcW w:w="561" w:type="dxa"/>
            <w:shd w:val="clear" w:color="auto" w:fill="auto"/>
          </w:tcPr>
          <w:p w:rsidR="008C18B4" w:rsidRPr="004A3714" w:rsidRDefault="008C18B4" w:rsidP="00633E97">
            <w:pPr>
              <w:contextualSpacing/>
              <w:jc w:val="center"/>
              <w:rPr>
                <w:rFonts w:ascii="Times New Roman" w:hAnsi="Times New Roman"/>
                <w:sz w:val="24"/>
                <w:szCs w:val="24"/>
              </w:rPr>
            </w:pPr>
          </w:p>
        </w:tc>
        <w:tc>
          <w:tcPr>
            <w:tcW w:w="5264" w:type="dxa"/>
            <w:shd w:val="clear" w:color="auto" w:fill="auto"/>
          </w:tcPr>
          <w:p w:rsidR="008C18B4" w:rsidRPr="004A3714" w:rsidRDefault="008C18B4" w:rsidP="00633E97">
            <w:pPr>
              <w:contextualSpacing/>
              <w:jc w:val="center"/>
              <w:rPr>
                <w:rFonts w:ascii="Times New Roman" w:hAnsi="Times New Roman"/>
                <w:sz w:val="24"/>
                <w:szCs w:val="24"/>
              </w:rPr>
            </w:pPr>
          </w:p>
        </w:tc>
        <w:tc>
          <w:tcPr>
            <w:tcW w:w="4802" w:type="dxa"/>
            <w:shd w:val="clear" w:color="auto" w:fill="auto"/>
          </w:tcPr>
          <w:p w:rsidR="008C18B4" w:rsidRPr="004A3714" w:rsidRDefault="008C18B4" w:rsidP="00633E97">
            <w:pPr>
              <w:contextualSpacing/>
              <w:jc w:val="center"/>
              <w:rPr>
                <w:rFonts w:ascii="Times New Roman" w:hAnsi="Times New Roman"/>
                <w:sz w:val="24"/>
                <w:szCs w:val="24"/>
              </w:rPr>
            </w:pP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665" w:type="dxa"/>
            <w:shd w:val="clear" w:color="auto" w:fill="auto"/>
          </w:tcPr>
          <w:p w:rsidR="008C18B4" w:rsidRPr="004A3714" w:rsidRDefault="008C18B4" w:rsidP="00633E97">
            <w:pPr>
              <w:contextualSpacing/>
              <w:jc w:val="center"/>
              <w:rPr>
                <w:rFonts w:ascii="Times New Roman" w:hAnsi="Times New Roman"/>
                <w:sz w:val="24"/>
                <w:szCs w:val="24"/>
              </w:rPr>
            </w:pPr>
          </w:p>
        </w:tc>
      </w:tr>
      <w:tr w:rsidR="00DE70F2" w:rsidRPr="004A3714" w:rsidTr="00633E97">
        <w:tc>
          <w:tcPr>
            <w:tcW w:w="14560" w:type="dxa"/>
            <w:gridSpan w:val="5"/>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DE70F2" w:rsidRPr="004A3714" w:rsidTr="00633E97">
        <w:tc>
          <w:tcPr>
            <w:tcW w:w="561" w:type="dxa"/>
            <w:shd w:val="clear" w:color="auto" w:fill="auto"/>
          </w:tcPr>
          <w:p w:rsidR="008C18B4" w:rsidRPr="004A3714" w:rsidRDefault="008C18B4" w:rsidP="00633E97">
            <w:pPr>
              <w:contextualSpacing/>
              <w:jc w:val="center"/>
              <w:rPr>
                <w:rFonts w:ascii="Times New Roman" w:hAnsi="Times New Roman"/>
                <w:sz w:val="24"/>
                <w:szCs w:val="24"/>
              </w:rPr>
            </w:pPr>
          </w:p>
        </w:tc>
        <w:tc>
          <w:tcPr>
            <w:tcW w:w="5264" w:type="dxa"/>
            <w:shd w:val="clear" w:color="auto" w:fill="auto"/>
          </w:tcPr>
          <w:p w:rsidR="008C18B4" w:rsidRPr="004A3714" w:rsidRDefault="008C18B4" w:rsidP="00633E97">
            <w:pPr>
              <w:contextualSpacing/>
              <w:jc w:val="center"/>
              <w:rPr>
                <w:rFonts w:ascii="Times New Roman" w:hAnsi="Times New Roman"/>
                <w:sz w:val="24"/>
                <w:szCs w:val="24"/>
              </w:rPr>
            </w:pPr>
          </w:p>
        </w:tc>
        <w:tc>
          <w:tcPr>
            <w:tcW w:w="4802" w:type="dxa"/>
            <w:shd w:val="clear" w:color="auto" w:fill="auto"/>
          </w:tcPr>
          <w:p w:rsidR="008C18B4" w:rsidRPr="004A3714" w:rsidRDefault="008C18B4" w:rsidP="00633E97">
            <w:pPr>
              <w:contextualSpacing/>
              <w:jc w:val="center"/>
              <w:rPr>
                <w:rFonts w:ascii="Times New Roman" w:hAnsi="Times New Roman"/>
                <w:sz w:val="24"/>
                <w:szCs w:val="24"/>
              </w:rPr>
            </w:pP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665" w:type="dxa"/>
            <w:shd w:val="clear" w:color="auto" w:fill="auto"/>
          </w:tcPr>
          <w:p w:rsidR="008C18B4" w:rsidRPr="004A3714" w:rsidRDefault="008C18B4" w:rsidP="00633E97">
            <w:pPr>
              <w:contextualSpacing/>
              <w:jc w:val="center"/>
              <w:rPr>
                <w:rFonts w:ascii="Times New Roman" w:hAnsi="Times New Roman"/>
                <w:sz w:val="24"/>
                <w:szCs w:val="24"/>
              </w:rPr>
            </w:pPr>
          </w:p>
        </w:tc>
      </w:tr>
      <w:tr w:rsidR="00DE70F2" w:rsidRPr="004A3714" w:rsidTr="00633E97">
        <w:tc>
          <w:tcPr>
            <w:tcW w:w="14560" w:type="dxa"/>
            <w:gridSpan w:val="5"/>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F92BFF" w:rsidRDefault="00F92BFF" w:rsidP="008C18B4">
      <w:pPr>
        <w:spacing w:line="240" w:lineRule="auto"/>
        <w:ind w:firstLine="709"/>
        <w:contextualSpacing/>
        <w:rPr>
          <w:rFonts w:ascii="Times New Roman" w:hAnsi="Times New Roman"/>
          <w:sz w:val="28"/>
          <w:szCs w:val="28"/>
        </w:rPr>
      </w:pPr>
    </w:p>
    <w:p w:rsidR="000C5CE6" w:rsidRDefault="000C5CE6"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Default="0061557F" w:rsidP="008C18B4">
      <w:pPr>
        <w:spacing w:line="240" w:lineRule="auto"/>
        <w:ind w:firstLine="709"/>
        <w:contextualSpacing/>
        <w:jc w:val="right"/>
        <w:rPr>
          <w:rFonts w:ascii="Times New Roman" w:hAnsi="Times New Roman"/>
        </w:rPr>
      </w:pPr>
      <w:r>
        <w:rPr>
          <w:rFonts w:ascii="Times New Roman" w:hAnsi="Times New Roman"/>
        </w:rPr>
        <w:lastRenderedPageBreak/>
        <w:t>Таблица 5</w:t>
      </w:r>
    </w:p>
    <w:p w:rsidR="0061557F" w:rsidRPr="004A3714" w:rsidRDefault="0061557F"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rPr>
        <w:t>Утверждаю</w:t>
      </w:r>
    </w:p>
    <w:p w:rsidR="008C18B4" w:rsidRPr="004A3714" w:rsidRDefault="008C18B4" w:rsidP="008C18B4">
      <w:pPr>
        <w:spacing w:line="240" w:lineRule="auto"/>
        <w:ind w:firstLine="709"/>
        <w:contextualSpacing/>
        <w:rPr>
          <w:rFonts w:ascii="Times New Roman" w:hAnsi="Times New Roman"/>
          <w:sz w:val="20"/>
          <w:szCs w:val="20"/>
        </w:rPr>
      </w:pPr>
      <w:r w:rsidRPr="004A3714">
        <w:rPr>
          <w:rFonts w:ascii="Times New Roman" w:hAnsi="Times New Roman"/>
          <w:sz w:val="28"/>
          <w:szCs w:val="28"/>
        </w:rPr>
        <w:t>__________________________________</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0"/>
          <w:szCs w:val="20"/>
        </w:rPr>
        <w:t>(должность руководителя ответственного исполнителя)</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8"/>
          <w:szCs w:val="28"/>
        </w:rPr>
        <w:t>__________________________________</w:t>
      </w:r>
    </w:p>
    <w:p w:rsidR="008C18B4" w:rsidRPr="004A3714" w:rsidRDefault="008C18B4" w:rsidP="008C18B4">
      <w:pPr>
        <w:spacing w:line="240" w:lineRule="auto"/>
        <w:ind w:firstLine="709"/>
        <w:contextualSpacing/>
        <w:rPr>
          <w:rFonts w:ascii="Times New Roman" w:hAnsi="Times New Roman"/>
          <w:sz w:val="20"/>
          <w:szCs w:val="20"/>
        </w:rPr>
      </w:pPr>
      <w:r w:rsidRPr="004A3714">
        <w:rPr>
          <w:rFonts w:ascii="Times New Roman" w:hAnsi="Times New Roman"/>
          <w:sz w:val="20"/>
          <w:szCs w:val="20"/>
        </w:rPr>
        <w:t>(подпись, расшифровка подписи)</w:t>
      </w:r>
    </w:p>
    <w:p w:rsidR="008C18B4" w:rsidRPr="004A3714" w:rsidRDefault="008C18B4" w:rsidP="008C18B4">
      <w:pPr>
        <w:spacing w:line="240" w:lineRule="auto"/>
        <w:ind w:firstLine="709"/>
        <w:contextualSpacing/>
        <w:rPr>
          <w:rFonts w:ascii="Times New Roman" w:hAnsi="Times New Roman"/>
          <w:sz w:val="20"/>
          <w:szCs w:val="20"/>
        </w:rPr>
      </w:pPr>
      <w:r w:rsidRPr="004A3714">
        <w:rPr>
          <w:rFonts w:ascii="Times New Roman" w:hAnsi="Times New Roman"/>
          <w:sz w:val="28"/>
          <w:szCs w:val="28"/>
        </w:rPr>
        <w:t>__________________________________</w:t>
      </w:r>
    </w:p>
    <w:p w:rsidR="008C18B4" w:rsidRPr="004A3714" w:rsidRDefault="008C18B4" w:rsidP="008C18B4">
      <w:pPr>
        <w:spacing w:line="240" w:lineRule="auto"/>
        <w:ind w:firstLine="709"/>
        <w:contextualSpacing/>
        <w:rPr>
          <w:rFonts w:ascii="Times New Roman" w:hAnsi="Times New Roman"/>
          <w:sz w:val="28"/>
          <w:szCs w:val="28"/>
        </w:rPr>
      </w:pPr>
      <w:r w:rsidRPr="004A3714">
        <w:rPr>
          <w:rFonts w:ascii="Times New Roman" w:hAnsi="Times New Roman"/>
          <w:sz w:val="20"/>
          <w:szCs w:val="20"/>
        </w:rPr>
        <w:t xml:space="preserve">                                  (дата утверждения)</w:t>
      </w: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ПЛАН</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 на _____________ год</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B5602B" w:rsidRPr="004A3714" w:rsidTr="005869B5">
        <w:trPr>
          <w:trHeight w:hRule="exact" w:val="340"/>
        </w:trPr>
        <w:tc>
          <w:tcPr>
            <w:tcW w:w="3114" w:type="dxa"/>
            <w:vMerge w:val="restart"/>
            <w:shd w:val="clear" w:color="auto" w:fill="auto"/>
          </w:tcPr>
          <w:p w:rsidR="00B5602B" w:rsidRPr="004A3714" w:rsidRDefault="00B5602B" w:rsidP="00E161A5">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B5602B" w:rsidRPr="004A3714" w:rsidRDefault="00B5602B" w:rsidP="00E161A5">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B5602B"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B5602B"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8C18B4" w:rsidRPr="004A3714" w:rsidTr="000D42A1">
        <w:trPr>
          <w:trHeight w:val="1245"/>
        </w:trPr>
        <w:tc>
          <w:tcPr>
            <w:tcW w:w="311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231"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8C18B4"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8C18B4"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8C18B4" w:rsidRPr="004A3714" w:rsidRDefault="00B5602B" w:rsidP="00633E97">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8C18B4" w:rsidRPr="004A3714" w:rsidTr="00695F36">
        <w:trPr>
          <w:trHeight w:hRule="exact" w:val="624"/>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1.1.3</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lastRenderedPageBreak/>
              <w:t>Мероприятие 1.2.2</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Мероприятие 1.2.3</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3114"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59" w:type="dxa"/>
            <w:shd w:val="clear" w:color="auto" w:fill="auto"/>
          </w:tcPr>
          <w:p w:rsidR="008C18B4" w:rsidRPr="004A3714" w:rsidRDefault="008C18B4" w:rsidP="00633E97">
            <w:pPr>
              <w:contextualSpacing/>
              <w:jc w:val="center"/>
              <w:rPr>
                <w:rFonts w:ascii="Times New Roman" w:hAnsi="Times New Roman"/>
                <w:sz w:val="24"/>
                <w:szCs w:val="24"/>
              </w:rPr>
            </w:pPr>
          </w:p>
        </w:tc>
        <w:tc>
          <w:tcPr>
            <w:tcW w:w="241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95F36">
        <w:trPr>
          <w:trHeight w:hRule="exact" w:val="340"/>
        </w:trPr>
        <w:tc>
          <w:tcPr>
            <w:tcW w:w="11732" w:type="dxa"/>
            <w:gridSpan w:val="5"/>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8C18B4" w:rsidRPr="004A3714" w:rsidRDefault="008C18B4" w:rsidP="00633E97">
            <w:pPr>
              <w:contextualSpacing/>
              <w:jc w:val="center"/>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Default="008C18B4"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Default="00F46021" w:rsidP="008C18B4">
      <w:pPr>
        <w:spacing w:line="240" w:lineRule="auto"/>
        <w:ind w:firstLine="709"/>
        <w:contextualSpacing/>
        <w:rPr>
          <w:rFonts w:ascii="Times New Roman" w:hAnsi="Times New Roman"/>
          <w:sz w:val="20"/>
          <w:szCs w:val="20"/>
        </w:rPr>
      </w:pPr>
    </w:p>
    <w:p w:rsidR="00F46021" w:rsidRPr="004A3714" w:rsidRDefault="00F46021" w:rsidP="008C18B4">
      <w:pPr>
        <w:spacing w:line="240" w:lineRule="auto"/>
        <w:ind w:firstLine="709"/>
        <w:contextualSpacing/>
        <w:rPr>
          <w:rFonts w:ascii="Times New Roman" w:hAnsi="Times New Roman"/>
          <w:sz w:val="20"/>
          <w:szCs w:val="20"/>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695F36" w:rsidRPr="004A3714" w:rsidRDefault="00695F36" w:rsidP="008C18B4">
      <w:pPr>
        <w:spacing w:line="240" w:lineRule="auto"/>
        <w:ind w:firstLine="709"/>
        <w:contextualSpacing/>
        <w:jc w:val="right"/>
        <w:rPr>
          <w:rFonts w:ascii="Times New Roman" w:hAnsi="Times New Roman"/>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Таблица </w:t>
      </w:r>
      <w:r w:rsidR="00F458CB">
        <w:rPr>
          <w:rFonts w:ascii="Times New Roman" w:hAnsi="Times New Roman"/>
        </w:rPr>
        <w:t>6</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достижении значений показателей (индикаторов)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85"/>
        <w:gridCol w:w="13"/>
        <w:gridCol w:w="1505"/>
        <w:gridCol w:w="2552"/>
        <w:gridCol w:w="1276"/>
        <w:gridCol w:w="1984"/>
        <w:gridCol w:w="3083"/>
      </w:tblGrid>
      <w:tr w:rsidR="008C18B4" w:rsidRPr="004A3714" w:rsidTr="00633E97">
        <w:trPr>
          <w:trHeight w:val="210"/>
        </w:trPr>
        <w:tc>
          <w:tcPr>
            <w:tcW w:w="562"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3598" w:type="dxa"/>
            <w:gridSpan w:val="2"/>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50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5812" w:type="dxa"/>
            <w:gridSpan w:val="3"/>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Значение показателей (индикаторов)</w:t>
            </w:r>
          </w:p>
        </w:tc>
        <w:tc>
          <w:tcPr>
            <w:tcW w:w="3083"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xml:space="preserve">Обоснование отклонений значений показателя (индикатора) на конец отчетного года (при наличии) </w:t>
            </w:r>
          </w:p>
        </w:tc>
      </w:tr>
      <w:tr w:rsidR="008C18B4" w:rsidRPr="004A3714" w:rsidTr="00633E97">
        <w:trPr>
          <w:trHeight w:val="273"/>
        </w:trPr>
        <w:tc>
          <w:tcPr>
            <w:tcW w:w="56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598" w:type="dxa"/>
            <w:gridSpan w:val="2"/>
            <w:vMerge/>
            <w:shd w:val="clear" w:color="auto" w:fill="auto"/>
          </w:tcPr>
          <w:p w:rsidR="008C18B4" w:rsidRPr="004A3714" w:rsidRDefault="008C18B4" w:rsidP="00633E97">
            <w:pPr>
              <w:contextualSpacing/>
              <w:jc w:val="center"/>
              <w:rPr>
                <w:rFonts w:ascii="Times New Roman" w:hAnsi="Times New Roman"/>
                <w:sz w:val="24"/>
                <w:szCs w:val="24"/>
              </w:rPr>
            </w:pPr>
          </w:p>
        </w:tc>
        <w:tc>
          <w:tcPr>
            <w:tcW w:w="1505"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год, предшествующий отчетному (текущему) году</w:t>
            </w:r>
          </w:p>
        </w:tc>
        <w:tc>
          <w:tcPr>
            <w:tcW w:w="3260" w:type="dxa"/>
            <w:gridSpan w:val="2"/>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3083" w:type="dxa"/>
            <w:vMerge/>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rPr>
          <w:trHeight w:val="540"/>
        </w:trPr>
        <w:tc>
          <w:tcPr>
            <w:tcW w:w="56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3598" w:type="dxa"/>
            <w:gridSpan w:val="2"/>
            <w:vMerge/>
            <w:shd w:val="clear" w:color="auto" w:fill="auto"/>
          </w:tcPr>
          <w:p w:rsidR="008C18B4" w:rsidRPr="004A3714" w:rsidRDefault="008C18B4" w:rsidP="00633E97">
            <w:pPr>
              <w:contextualSpacing/>
              <w:jc w:val="center"/>
              <w:rPr>
                <w:rFonts w:ascii="Times New Roman" w:hAnsi="Times New Roman"/>
                <w:sz w:val="24"/>
                <w:szCs w:val="24"/>
              </w:rPr>
            </w:pPr>
          </w:p>
        </w:tc>
        <w:tc>
          <w:tcPr>
            <w:tcW w:w="1505"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план</w:t>
            </w:r>
          </w:p>
        </w:tc>
        <w:tc>
          <w:tcPr>
            <w:tcW w:w="1984" w:type="dxa"/>
            <w:shd w:val="clear" w:color="auto" w:fill="auto"/>
          </w:tcPr>
          <w:p w:rsidR="008C18B4" w:rsidRPr="004A3714" w:rsidRDefault="008C18B4" w:rsidP="00633E97">
            <w:pPr>
              <w:contextualSpacing/>
              <w:jc w:val="center"/>
              <w:rPr>
                <w:rFonts w:ascii="Times New Roman" w:hAnsi="Times New Roman"/>
                <w:sz w:val="24"/>
                <w:szCs w:val="24"/>
                <w:vertAlign w:val="superscript"/>
              </w:rPr>
            </w:pPr>
            <w:r w:rsidRPr="004A3714">
              <w:rPr>
                <w:rFonts w:ascii="Times New Roman" w:hAnsi="Times New Roman"/>
                <w:sz w:val="24"/>
                <w:szCs w:val="24"/>
              </w:rPr>
              <w:t>факт на отчетную дату</w:t>
            </w:r>
            <w:r w:rsidRPr="004A3714">
              <w:rPr>
                <w:rFonts w:ascii="Times New Roman" w:hAnsi="Times New Roman"/>
                <w:sz w:val="24"/>
                <w:szCs w:val="24"/>
                <w:vertAlign w:val="superscript"/>
              </w:rPr>
              <w:t>*</w:t>
            </w:r>
          </w:p>
        </w:tc>
        <w:tc>
          <w:tcPr>
            <w:tcW w:w="3083" w:type="dxa"/>
            <w:vMerge/>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программа</w:t>
            </w: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3598" w:type="dxa"/>
            <w:gridSpan w:val="2"/>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05"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14560" w:type="dxa"/>
            <w:gridSpan w:val="8"/>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Подпрограмма муниципальной программы</w:t>
            </w: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585"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18" w:type="dxa"/>
            <w:gridSpan w:val="2"/>
            <w:shd w:val="clear" w:color="auto" w:fill="auto"/>
          </w:tcPr>
          <w:p w:rsidR="008C18B4" w:rsidRPr="004A3714" w:rsidRDefault="008C18B4" w:rsidP="00633E97">
            <w:pPr>
              <w:contextualSpacing/>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r w:rsidR="008C18B4" w:rsidRPr="004A3714" w:rsidTr="00633E97">
        <w:tc>
          <w:tcPr>
            <w:tcW w:w="56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8C18B4" w:rsidRPr="004A3714" w:rsidRDefault="008C18B4" w:rsidP="00633E97">
            <w:pPr>
              <w:contextualSpacing/>
              <w:jc w:val="center"/>
              <w:rPr>
                <w:rFonts w:ascii="Times New Roman" w:hAnsi="Times New Roman"/>
                <w:sz w:val="24"/>
                <w:szCs w:val="24"/>
              </w:rPr>
            </w:pPr>
          </w:p>
        </w:tc>
        <w:tc>
          <w:tcPr>
            <w:tcW w:w="2552"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76" w:type="dxa"/>
            <w:shd w:val="clear" w:color="auto" w:fill="auto"/>
          </w:tcPr>
          <w:p w:rsidR="008C18B4" w:rsidRPr="004A3714" w:rsidRDefault="008C18B4" w:rsidP="00633E97">
            <w:pPr>
              <w:contextualSpacing/>
              <w:jc w:val="center"/>
              <w:rPr>
                <w:rFonts w:ascii="Times New Roman" w:hAnsi="Times New Roman"/>
                <w:sz w:val="24"/>
                <w:szCs w:val="24"/>
              </w:rPr>
            </w:pPr>
          </w:p>
        </w:tc>
        <w:tc>
          <w:tcPr>
            <w:tcW w:w="1984" w:type="dxa"/>
            <w:shd w:val="clear" w:color="auto" w:fill="auto"/>
          </w:tcPr>
          <w:p w:rsidR="008C18B4" w:rsidRPr="004A3714" w:rsidRDefault="008C18B4" w:rsidP="00633E97">
            <w:pPr>
              <w:contextualSpacing/>
              <w:jc w:val="center"/>
              <w:rPr>
                <w:rFonts w:ascii="Times New Roman" w:hAnsi="Times New Roman"/>
                <w:sz w:val="24"/>
                <w:szCs w:val="24"/>
              </w:rPr>
            </w:pPr>
          </w:p>
        </w:tc>
        <w:tc>
          <w:tcPr>
            <w:tcW w:w="3083" w:type="dxa"/>
            <w:shd w:val="clear" w:color="auto" w:fill="auto"/>
          </w:tcPr>
          <w:p w:rsidR="008C18B4" w:rsidRPr="004A3714" w:rsidRDefault="008C18B4" w:rsidP="00633E97">
            <w:pPr>
              <w:contextualSpacing/>
              <w:jc w:val="center"/>
              <w:rPr>
                <w:rFonts w:ascii="Times New Roman" w:hAnsi="Times New Roman"/>
                <w:sz w:val="24"/>
                <w:szCs w:val="24"/>
              </w:rPr>
            </w:pPr>
          </w:p>
        </w:tc>
      </w:tr>
    </w:tbl>
    <w:p w:rsidR="008C18B4" w:rsidRPr="004A3714" w:rsidRDefault="008C18B4" w:rsidP="008C18B4">
      <w:pPr>
        <w:spacing w:line="240" w:lineRule="auto"/>
        <w:contextualSpacing/>
        <w:rPr>
          <w:rFonts w:ascii="Times New Roman" w:hAnsi="Times New Roman"/>
          <w:sz w:val="28"/>
          <w:szCs w:val="28"/>
        </w:rPr>
      </w:pPr>
    </w:p>
    <w:p w:rsidR="008C18B4" w:rsidRPr="004A3714" w:rsidRDefault="008C18B4" w:rsidP="008C18B4">
      <w:pPr>
        <w:spacing w:line="240" w:lineRule="auto"/>
        <w:contextualSpacing/>
        <w:rPr>
          <w:rFonts w:ascii="Times New Roman" w:hAnsi="Times New Roman"/>
          <w:sz w:val="28"/>
          <w:szCs w:val="28"/>
        </w:rPr>
      </w:pPr>
    </w:p>
    <w:p w:rsidR="008C18B4" w:rsidRPr="004A3714" w:rsidRDefault="008C18B4" w:rsidP="008C18B4">
      <w:pPr>
        <w:spacing w:line="240" w:lineRule="auto"/>
        <w:contextualSpacing/>
        <w:rPr>
          <w:rFonts w:ascii="Times New Roman" w:hAnsi="Times New Roman"/>
          <w:sz w:val="28"/>
          <w:szCs w:val="28"/>
        </w:rPr>
      </w:pPr>
      <w:r w:rsidRPr="004A3714">
        <w:rPr>
          <w:rFonts w:ascii="Times New Roman" w:hAnsi="Times New Roman"/>
          <w:sz w:val="28"/>
          <w:szCs w:val="28"/>
        </w:rPr>
        <w:t>________________</w:t>
      </w:r>
    </w:p>
    <w:p w:rsidR="008C18B4" w:rsidRPr="004A3714" w:rsidRDefault="008C18B4" w:rsidP="008C18B4">
      <w:pPr>
        <w:spacing w:line="240" w:lineRule="auto"/>
        <w:contextualSpacing/>
        <w:rPr>
          <w:rFonts w:ascii="Times New Roman" w:hAnsi="Times New Roman"/>
          <w:sz w:val="28"/>
          <w:szCs w:val="28"/>
        </w:rPr>
      </w:pPr>
      <w:r w:rsidRPr="004A3714">
        <w:rPr>
          <w:rFonts w:ascii="Times New Roman" w:hAnsi="Times New Roman"/>
          <w:sz w:val="28"/>
          <w:szCs w:val="28"/>
          <w:vertAlign w:val="superscript"/>
        </w:rPr>
        <w:t>*</w:t>
      </w:r>
      <w:r w:rsidRPr="004A3714">
        <w:rPr>
          <w:rFonts w:ascii="Times New Roman" w:hAnsi="Times New Roman"/>
          <w:sz w:val="28"/>
          <w:szCs w:val="28"/>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8C18B4" w:rsidRPr="004A3714" w:rsidRDefault="008C18B4" w:rsidP="008C18B4">
      <w:pPr>
        <w:spacing w:line="240" w:lineRule="auto"/>
        <w:contextualSpacing/>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Таблица </w:t>
      </w:r>
      <w:r w:rsidR="00F458CB">
        <w:rPr>
          <w:rFonts w:ascii="Times New Roman" w:hAnsi="Times New Roman"/>
        </w:rPr>
        <w:t>7</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 xml:space="preserve">об объемах финансирования муниципальной программы за счет средств </w:t>
      </w:r>
      <w:r w:rsidR="00C4079F" w:rsidRPr="004A3714">
        <w:rPr>
          <w:rFonts w:ascii="Times New Roman" w:hAnsi="Times New Roman"/>
          <w:sz w:val="28"/>
          <w:szCs w:val="28"/>
        </w:rPr>
        <w:t>районного</w:t>
      </w:r>
      <w:r w:rsidRPr="004A3714">
        <w:rPr>
          <w:rFonts w:ascii="Times New Roman" w:hAnsi="Times New Roman"/>
          <w:sz w:val="28"/>
          <w:szCs w:val="28"/>
        </w:rPr>
        <w:t xml:space="preserve"> бюджета и привлекаемых на реализацию муниципальной программы средств федерального</w:t>
      </w:r>
      <w:r w:rsidR="00C4079F" w:rsidRPr="004A3714">
        <w:rPr>
          <w:rFonts w:ascii="Times New Roman" w:hAnsi="Times New Roman"/>
          <w:sz w:val="28"/>
          <w:szCs w:val="28"/>
        </w:rPr>
        <w:t>,</w:t>
      </w:r>
      <w:r w:rsidRPr="004A3714">
        <w:rPr>
          <w:rFonts w:ascii="Times New Roman" w:hAnsi="Times New Roman"/>
          <w:sz w:val="28"/>
          <w:szCs w:val="28"/>
        </w:rPr>
        <w:t xml:space="preserve"> областного</w:t>
      </w:r>
      <w:r w:rsidR="00C4079F" w:rsidRPr="004A3714">
        <w:rPr>
          <w:rFonts w:ascii="Times New Roman" w:hAnsi="Times New Roman"/>
          <w:sz w:val="28"/>
          <w:szCs w:val="28"/>
        </w:rPr>
        <w:t xml:space="preserve"> бюджетов и бюджетов сельских поселений</w:t>
      </w:r>
      <w:r w:rsidRPr="004A3714">
        <w:rPr>
          <w:rFonts w:ascii="Times New Roman" w:hAnsi="Times New Roman"/>
          <w:sz w:val="28"/>
          <w:szCs w:val="28"/>
        </w:rPr>
        <w:t xml:space="preserve"> </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8C18B4" w:rsidRPr="004A3714" w:rsidTr="00702E41">
        <w:trPr>
          <w:trHeight w:hRule="exact" w:val="624"/>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4992" w:type="dxa"/>
            <w:gridSpan w:val="4"/>
            <w:shd w:val="clear" w:color="auto" w:fill="auto"/>
          </w:tcPr>
          <w:p w:rsidR="008C18B4" w:rsidRPr="004A3714" w:rsidRDefault="00702E41" w:rsidP="00633E97">
            <w:pPr>
              <w:contextualSpacing/>
              <w:jc w:val="center"/>
              <w:rPr>
                <w:rFonts w:ascii="Times New Roman" w:hAnsi="Times New Roman"/>
                <w:sz w:val="24"/>
                <w:szCs w:val="24"/>
              </w:rPr>
            </w:pPr>
            <w:r w:rsidRPr="004A3714">
              <w:rPr>
                <w:rFonts w:ascii="Times New Roman" w:hAnsi="Times New Roman"/>
                <w:sz w:val="24"/>
                <w:szCs w:val="24"/>
              </w:rPr>
              <w:t>Расходы</w:t>
            </w:r>
          </w:p>
        </w:tc>
      </w:tr>
      <w:tr w:rsidR="00702E41" w:rsidRPr="004A3714" w:rsidTr="00702E41">
        <w:trPr>
          <w:trHeight w:hRule="exact" w:val="3119"/>
        </w:trPr>
        <w:tc>
          <w:tcPr>
            <w:tcW w:w="704"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1985"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1842"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2268" w:type="dxa"/>
            <w:vMerge/>
            <w:shd w:val="clear" w:color="auto" w:fill="auto"/>
          </w:tcPr>
          <w:p w:rsidR="00702E41" w:rsidRPr="004A3714" w:rsidRDefault="00702E41" w:rsidP="00702E41">
            <w:pPr>
              <w:contextualSpacing/>
              <w:jc w:val="center"/>
              <w:rPr>
                <w:rFonts w:ascii="Times New Roman" w:hAnsi="Times New Roman"/>
                <w:sz w:val="24"/>
                <w:szCs w:val="24"/>
              </w:rPr>
            </w:pPr>
          </w:p>
        </w:tc>
        <w:tc>
          <w:tcPr>
            <w:tcW w:w="85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ЦСР</w:t>
            </w:r>
          </w:p>
        </w:tc>
        <w:tc>
          <w:tcPr>
            <w:tcW w:w="1289"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1 января отчетного года</w:t>
            </w:r>
          </w:p>
        </w:tc>
        <w:tc>
          <w:tcPr>
            <w:tcW w:w="127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отчетную дату</w:t>
            </w:r>
          </w:p>
        </w:tc>
        <w:tc>
          <w:tcPr>
            <w:tcW w:w="127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Утверждено в муниципальной программе на отчетную дату</w:t>
            </w:r>
          </w:p>
        </w:tc>
        <w:tc>
          <w:tcPr>
            <w:tcW w:w="1161" w:type="dxa"/>
            <w:shd w:val="clear" w:color="auto" w:fill="auto"/>
          </w:tcPr>
          <w:p w:rsidR="00702E41" w:rsidRPr="004A3714" w:rsidRDefault="00702E41" w:rsidP="00702E41">
            <w:pPr>
              <w:contextualSpacing/>
              <w:jc w:val="center"/>
              <w:rPr>
                <w:rFonts w:ascii="Times New Roman" w:hAnsi="Times New Roman"/>
                <w:sz w:val="24"/>
                <w:szCs w:val="24"/>
              </w:rPr>
            </w:pPr>
            <w:r w:rsidRPr="004A3714">
              <w:rPr>
                <w:rFonts w:ascii="Times New Roman" w:hAnsi="Times New Roman"/>
                <w:sz w:val="24"/>
                <w:szCs w:val="24"/>
              </w:rPr>
              <w:t>Кассовое исполнение</w:t>
            </w:r>
          </w:p>
        </w:tc>
      </w:tr>
      <w:tr w:rsidR="008C18B4" w:rsidRPr="004A3714" w:rsidTr="00633E97">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7</w:t>
            </w:r>
          </w:p>
        </w:tc>
        <w:tc>
          <w:tcPr>
            <w:tcW w:w="1289"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8</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9</w:t>
            </w:r>
          </w:p>
        </w:tc>
        <w:tc>
          <w:tcPr>
            <w:tcW w:w="127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633E97">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633E97">
            <w:pPr>
              <w:contextualSpacing/>
              <w:rPr>
                <w:rFonts w:ascii="Times New Roman" w:hAnsi="Times New Roman"/>
                <w:sz w:val="24"/>
                <w:szCs w:val="24"/>
              </w:rPr>
            </w:pPr>
          </w:p>
        </w:tc>
        <w:tc>
          <w:tcPr>
            <w:tcW w:w="1842" w:type="dxa"/>
            <w:vMerge/>
            <w:shd w:val="clear" w:color="auto" w:fill="auto"/>
          </w:tcPr>
          <w:p w:rsidR="00EF238B" w:rsidRPr="004A3714" w:rsidRDefault="00EF238B" w:rsidP="00633E97">
            <w:pPr>
              <w:contextualSpacing/>
              <w:rPr>
                <w:rFonts w:ascii="Times New Roman" w:hAnsi="Times New Roman"/>
                <w:sz w:val="24"/>
                <w:szCs w:val="24"/>
              </w:rPr>
            </w:pPr>
          </w:p>
        </w:tc>
        <w:tc>
          <w:tcPr>
            <w:tcW w:w="2268" w:type="dxa"/>
            <w:shd w:val="clear" w:color="auto" w:fill="auto"/>
          </w:tcPr>
          <w:p w:rsidR="00EF238B" w:rsidRPr="004A3714" w:rsidRDefault="00EF238B" w:rsidP="00633E97">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633E97">
            <w:pPr>
              <w:contextualSpacing/>
              <w:jc w:val="center"/>
              <w:rPr>
                <w:rFonts w:ascii="Times New Roman" w:hAnsi="Times New Roman"/>
                <w:sz w:val="24"/>
                <w:szCs w:val="24"/>
              </w:rPr>
            </w:pPr>
          </w:p>
        </w:tc>
        <w:tc>
          <w:tcPr>
            <w:tcW w:w="850" w:type="dxa"/>
            <w:shd w:val="clear" w:color="auto" w:fill="auto"/>
          </w:tcPr>
          <w:p w:rsidR="00EF238B" w:rsidRPr="004A3714" w:rsidRDefault="00EF238B" w:rsidP="00633E97">
            <w:pPr>
              <w:contextualSpacing/>
              <w:jc w:val="center"/>
              <w:rPr>
                <w:rFonts w:ascii="Times New Roman" w:hAnsi="Times New Roman"/>
                <w:sz w:val="24"/>
                <w:szCs w:val="24"/>
              </w:rPr>
            </w:pPr>
          </w:p>
        </w:tc>
        <w:tc>
          <w:tcPr>
            <w:tcW w:w="1068" w:type="dxa"/>
            <w:shd w:val="clear" w:color="auto" w:fill="auto"/>
          </w:tcPr>
          <w:p w:rsidR="00EF238B" w:rsidRPr="004A3714" w:rsidRDefault="00EF238B" w:rsidP="00633E97">
            <w:pPr>
              <w:contextualSpacing/>
              <w:jc w:val="center"/>
              <w:rPr>
                <w:rFonts w:ascii="Times New Roman" w:hAnsi="Times New Roman"/>
                <w:sz w:val="24"/>
                <w:szCs w:val="24"/>
              </w:rPr>
            </w:pPr>
          </w:p>
        </w:tc>
        <w:tc>
          <w:tcPr>
            <w:tcW w:w="1289" w:type="dxa"/>
            <w:shd w:val="clear" w:color="auto" w:fill="auto"/>
          </w:tcPr>
          <w:p w:rsidR="00EF238B" w:rsidRPr="004A3714" w:rsidRDefault="00EF238B" w:rsidP="00633E97">
            <w:pPr>
              <w:contextualSpacing/>
              <w:rPr>
                <w:rFonts w:ascii="Times New Roman" w:hAnsi="Times New Roman"/>
                <w:sz w:val="24"/>
                <w:szCs w:val="24"/>
              </w:rPr>
            </w:pPr>
          </w:p>
        </w:tc>
        <w:tc>
          <w:tcPr>
            <w:tcW w:w="1271" w:type="dxa"/>
            <w:shd w:val="clear" w:color="auto" w:fill="auto"/>
          </w:tcPr>
          <w:p w:rsidR="00EF238B" w:rsidRPr="004A3714" w:rsidRDefault="00EF238B" w:rsidP="00633E97">
            <w:pPr>
              <w:contextualSpacing/>
              <w:rPr>
                <w:rFonts w:ascii="Times New Roman" w:hAnsi="Times New Roman"/>
                <w:sz w:val="24"/>
                <w:szCs w:val="24"/>
              </w:rPr>
            </w:pPr>
          </w:p>
        </w:tc>
        <w:tc>
          <w:tcPr>
            <w:tcW w:w="1271" w:type="dxa"/>
            <w:shd w:val="clear" w:color="auto" w:fill="auto"/>
          </w:tcPr>
          <w:p w:rsidR="00EF238B" w:rsidRPr="004A3714" w:rsidRDefault="00EF238B" w:rsidP="00633E97">
            <w:pPr>
              <w:contextualSpacing/>
              <w:rPr>
                <w:rFonts w:ascii="Times New Roman" w:hAnsi="Times New Roman"/>
                <w:sz w:val="24"/>
                <w:szCs w:val="24"/>
              </w:rPr>
            </w:pPr>
          </w:p>
        </w:tc>
        <w:tc>
          <w:tcPr>
            <w:tcW w:w="1161" w:type="dxa"/>
            <w:shd w:val="clear" w:color="auto" w:fill="auto"/>
          </w:tcPr>
          <w:p w:rsidR="00EF238B" w:rsidRPr="004A3714" w:rsidRDefault="00EF238B" w:rsidP="00633E97">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EF238B">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EF238B">
            <w:pPr>
              <w:contextualSpacing/>
              <w:rPr>
                <w:rFonts w:ascii="Times New Roman" w:hAnsi="Times New Roman"/>
                <w:sz w:val="24"/>
                <w:szCs w:val="24"/>
              </w:rPr>
            </w:pPr>
          </w:p>
        </w:tc>
        <w:tc>
          <w:tcPr>
            <w:tcW w:w="1842" w:type="dxa"/>
            <w:vMerge/>
            <w:shd w:val="clear" w:color="auto" w:fill="auto"/>
          </w:tcPr>
          <w:p w:rsidR="00EF238B" w:rsidRPr="004A3714" w:rsidRDefault="00EF238B" w:rsidP="00EF238B">
            <w:pPr>
              <w:contextualSpacing/>
              <w:rPr>
                <w:rFonts w:ascii="Times New Roman" w:hAnsi="Times New Roman"/>
                <w:sz w:val="24"/>
                <w:szCs w:val="24"/>
              </w:rPr>
            </w:pPr>
          </w:p>
        </w:tc>
        <w:tc>
          <w:tcPr>
            <w:tcW w:w="2268" w:type="dxa"/>
            <w:shd w:val="clear" w:color="auto" w:fill="auto"/>
          </w:tcPr>
          <w:p w:rsidR="00EF238B" w:rsidRPr="004A3714" w:rsidRDefault="00EF238B" w:rsidP="00EF238B">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EF238B">
            <w:pPr>
              <w:contextualSpacing/>
              <w:jc w:val="center"/>
              <w:rPr>
                <w:rFonts w:ascii="Times New Roman" w:hAnsi="Times New Roman"/>
                <w:sz w:val="24"/>
                <w:szCs w:val="24"/>
              </w:rPr>
            </w:pPr>
          </w:p>
        </w:tc>
        <w:tc>
          <w:tcPr>
            <w:tcW w:w="850" w:type="dxa"/>
            <w:shd w:val="clear" w:color="auto" w:fill="auto"/>
          </w:tcPr>
          <w:p w:rsidR="00EF238B" w:rsidRPr="004A3714" w:rsidRDefault="00EF238B" w:rsidP="00EF238B">
            <w:pPr>
              <w:contextualSpacing/>
              <w:jc w:val="center"/>
              <w:rPr>
                <w:rFonts w:ascii="Times New Roman" w:hAnsi="Times New Roman"/>
                <w:sz w:val="24"/>
                <w:szCs w:val="24"/>
              </w:rPr>
            </w:pPr>
          </w:p>
        </w:tc>
        <w:tc>
          <w:tcPr>
            <w:tcW w:w="1068" w:type="dxa"/>
            <w:shd w:val="clear" w:color="auto" w:fill="auto"/>
          </w:tcPr>
          <w:p w:rsidR="00EF238B" w:rsidRPr="004A3714" w:rsidRDefault="00EF238B" w:rsidP="00EF238B">
            <w:pPr>
              <w:contextualSpacing/>
              <w:jc w:val="center"/>
              <w:rPr>
                <w:rFonts w:ascii="Times New Roman" w:hAnsi="Times New Roman"/>
                <w:sz w:val="24"/>
                <w:szCs w:val="24"/>
              </w:rPr>
            </w:pPr>
          </w:p>
        </w:tc>
        <w:tc>
          <w:tcPr>
            <w:tcW w:w="1289"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161" w:type="dxa"/>
            <w:shd w:val="clear" w:color="auto" w:fill="auto"/>
          </w:tcPr>
          <w:p w:rsidR="00EF238B" w:rsidRPr="004A3714" w:rsidRDefault="00EF238B" w:rsidP="00EF238B">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EF238B">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EF238B">
            <w:pPr>
              <w:contextualSpacing/>
              <w:rPr>
                <w:rFonts w:ascii="Times New Roman" w:hAnsi="Times New Roman"/>
                <w:sz w:val="24"/>
                <w:szCs w:val="24"/>
              </w:rPr>
            </w:pPr>
          </w:p>
        </w:tc>
        <w:tc>
          <w:tcPr>
            <w:tcW w:w="1842" w:type="dxa"/>
            <w:vMerge/>
            <w:shd w:val="clear" w:color="auto" w:fill="auto"/>
          </w:tcPr>
          <w:p w:rsidR="00EF238B" w:rsidRPr="004A3714" w:rsidRDefault="00EF238B" w:rsidP="00EF238B">
            <w:pPr>
              <w:contextualSpacing/>
              <w:rPr>
                <w:rFonts w:ascii="Times New Roman" w:hAnsi="Times New Roman"/>
                <w:sz w:val="24"/>
                <w:szCs w:val="24"/>
              </w:rPr>
            </w:pPr>
          </w:p>
        </w:tc>
        <w:tc>
          <w:tcPr>
            <w:tcW w:w="2268" w:type="dxa"/>
            <w:shd w:val="clear" w:color="auto" w:fill="auto"/>
          </w:tcPr>
          <w:p w:rsidR="00EF238B" w:rsidRPr="004A3714" w:rsidRDefault="00EF238B" w:rsidP="00EF238B">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EF238B">
            <w:pPr>
              <w:contextualSpacing/>
              <w:jc w:val="center"/>
              <w:rPr>
                <w:rFonts w:ascii="Times New Roman" w:hAnsi="Times New Roman"/>
                <w:sz w:val="24"/>
                <w:szCs w:val="24"/>
              </w:rPr>
            </w:pPr>
          </w:p>
        </w:tc>
        <w:tc>
          <w:tcPr>
            <w:tcW w:w="850" w:type="dxa"/>
            <w:shd w:val="clear" w:color="auto" w:fill="auto"/>
          </w:tcPr>
          <w:p w:rsidR="00EF238B" w:rsidRPr="004A3714" w:rsidRDefault="00EF238B" w:rsidP="00EF238B">
            <w:pPr>
              <w:contextualSpacing/>
              <w:jc w:val="center"/>
              <w:rPr>
                <w:rFonts w:ascii="Times New Roman" w:hAnsi="Times New Roman"/>
                <w:sz w:val="24"/>
                <w:szCs w:val="24"/>
              </w:rPr>
            </w:pPr>
          </w:p>
        </w:tc>
        <w:tc>
          <w:tcPr>
            <w:tcW w:w="1068" w:type="dxa"/>
            <w:shd w:val="clear" w:color="auto" w:fill="auto"/>
          </w:tcPr>
          <w:p w:rsidR="00EF238B" w:rsidRPr="004A3714" w:rsidRDefault="00EF238B" w:rsidP="00EF238B">
            <w:pPr>
              <w:contextualSpacing/>
              <w:jc w:val="center"/>
              <w:rPr>
                <w:rFonts w:ascii="Times New Roman" w:hAnsi="Times New Roman"/>
                <w:sz w:val="24"/>
                <w:szCs w:val="24"/>
              </w:rPr>
            </w:pPr>
          </w:p>
        </w:tc>
        <w:tc>
          <w:tcPr>
            <w:tcW w:w="1289"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161" w:type="dxa"/>
            <w:shd w:val="clear" w:color="auto" w:fill="auto"/>
          </w:tcPr>
          <w:p w:rsidR="00EF238B" w:rsidRPr="004A3714" w:rsidRDefault="00EF238B" w:rsidP="00EF238B">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vMerge w:val="restart"/>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624"/>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8C18B4" w:rsidRPr="004A3714" w:rsidTr="00EF238B">
        <w:trPr>
          <w:trHeight w:hRule="exact" w:val="340"/>
        </w:trPr>
        <w:tc>
          <w:tcPr>
            <w:tcW w:w="704" w:type="dxa"/>
            <w:vMerge/>
            <w:shd w:val="clear" w:color="auto" w:fill="auto"/>
          </w:tcPr>
          <w:p w:rsidR="008C18B4" w:rsidRPr="004A3714" w:rsidRDefault="008C18B4" w:rsidP="00633E97">
            <w:pPr>
              <w:contextualSpacing/>
              <w:jc w:val="center"/>
              <w:rPr>
                <w:rFonts w:ascii="Times New Roman" w:hAnsi="Times New Roman"/>
                <w:sz w:val="24"/>
                <w:szCs w:val="24"/>
              </w:rPr>
            </w:pPr>
          </w:p>
        </w:tc>
        <w:tc>
          <w:tcPr>
            <w:tcW w:w="1985" w:type="dxa"/>
            <w:vMerge/>
            <w:shd w:val="clear" w:color="auto" w:fill="auto"/>
          </w:tcPr>
          <w:p w:rsidR="008C18B4" w:rsidRPr="004A3714" w:rsidRDefault="008C18B4" w:rsidP="00633E97">
            <w:pPr>
              <w:contextualSpacing/>
              <w:rPr>
                <w:rFonts w:ascii="Times New Roman" w:hAnsi="Times New Roman"/>
                <w:sz w:val="24"/>
                <w:szCs w:val="24"/>
              </w:rPr>
            </w:pPr>
          </w:p>
        </w:tc>
        <w:tc>
          <w:tcPr>
            <w:tcW w:w="1842" w:type="dxa"/>
            <w:vMerge/>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r w:rsidR="00EF238B" w:rsidRPr="004A3714" w:rsidTr="00EF238B">
        <w:trPr>
          <w:trHeight w:hRule="exact" w:val="340"/>
        </w:trPr>
        <w:tc>
          <w:tcPr>
            <w:tcW w:w="704" w:type="dxa"/>
            <w:vMerge/>
            <w:shd w:val="clear" w:color="auto" w:fill="auto"/>
          </w:tcPr>
          <w:p w:rsidR="00EF238B" w:rsidRPr="004A3714" w:rsidRDefault="00EF238B" w:rsidP="00EF238B">
            <w:pPr>
              <w:contextualSpacing/>
              <w:jc w:val="center"/>
              <w:rPr>
                <w:rFonts w:ascii="Times New Roman" w:hAnsi="Times New Roman"/>
                <w:sz w:val="24"/>
                <w:szCs w:val="24"/>
              </w:rPr>
            </w:pPr>
          </w:p>
        </w:tc>
        <w:tc>
          <w:tcPr>
            <w:tcW w:w="1985" w:type="dxa"/>
            <w:vMerge/>
            <w:shd w:val="clear" w:color="auto" w:fill="auto"/>
          </w:tcPr>
          <w:p w:rsidR="00EF238B" w:rsidRPr="004A3714" w:rsidRDefault="00EF238B" w:rsidP="00EF238B">
            <w:pPr>
              <w:contextualSpacing/>
              <w:rPr>
                <w:rFonts w:ascii="Times New Roman" w:hAnsi="Times New Roman"/>
                <w:sz w:val="24"/>
                <w:szCs w:val="24"/>
              </w:rPr>
            </w:pPr>
          </w:p>
        </w:tc>
        <w:tc>
          <w:tcPr>
            <w:tcW w:w="1842" w:type="dxa"/>
            <w:vMerge/>
            <w:shd w:val="clear" w:color="auto" w:fill="auto"/>
          </w:tcPr>
          <w:p w:rsidR="00EF238B" w:rsidRPr="004A3714" w:rsidRDefault="00EF238B" w:rsidP="00EF238B">
            <w:pPr>
              <w:contextualSpacing/>
              <w:rPr>
                <w:rFonts w:ascii="Times New Roman" w:hAnsi="Times New Roman"/>
                <w:sz w:val="24"/>
                <w:szCs w:val="24"/>
              </w:rPr>
            </w:pPr>
          </w:p>
        </w:tc>
        <w:tc>
          <w:tcPr>
            <w:tcW w:w="2268" w:type="dxa"/>
            <w:shd w:val="clear" w:color="auto" w:fill="auto"/>
          </w:tcPr>
          <w:p w:rsidR="00EF238B" w:rsidRPr="004A3714" w:rsidRDefault="00EF238B" w:rsidP="00EF238B">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EF238B" w:rsidRPr="004A3714" w:rsidRDefault="00EF238B" w:rsidP="00EF238B">
            <w:pPr>
              <w:contextualSpacing/>
              <w:jc w:val="center"/>
              <w:rPr>
                <w:rFonts w:ascii="Times New Roman" w:hAnsi="Times New Roman"/>
                <w:sz w:val="24"/>
                <w:szCs w:val="24"/>
              </w:rPr>
            </w:pPr>
          </w:p>
        </w:tc>
        <w:tc>
          <w:tcPr>
            <w:tcW w:w="850" w:type="dxa"/>
            <w:shd w:val="clear" w:color="auto" w:fill="auto"/>
          </w:tcPr>
          <w:p w:rsidR="00EF238B" w:rsidRPr="004A3714" w:rsidRDefault="00EF238B" w:rsidP="00EF238B">
            <w:pPr>
              <w:contextualSpacing/>
              <w:jc w:val="center"/>
              <w:rPr>
                <w:rFonts w:ascii="Times New Roman" w:hAnsi="Times New Roman"/>
                <w:sz w:val="24"/>
                <w:szCs w:val="24"/>
              </w:rPr>
            </w:pPr>
          </w:p>
        </w:tc>
        <w:tc>
          <w:tcPr>
            <w:tcW w:w="1068" w:type="dxa"/>
            <w:shd w:val="clear" w:color="auto" w:fill="auto"/>
          </w:tcPr>
          <w:p w:rsidR="00EF238B" w:rsidRPr="004A3714" w:rsidRDefault="00EF238B" w:rsidP="00EF238B">
            <w:pPr>
              <w:contextualSpacing/>
              <w:jc w:val="center"/>
              <w:rPr>
                <w:rFonts w:ascii="Times New Roman" w:hAnsi="Times New Roman"/>
                <w:sz w:val="24"/>
                <w:szCs w:val="24"/>
              </w:rPr>
            </w:pPr>
          </w:p>
        </w:tc>
        <w:tc>
          <w:tcPr>
            <w:tcW w:w="1289"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271" w:type="dxa"/>
            <w:shd w:val="clear" w:color="auto" w:fill="auto"/>
          </w:tcPr>
          <w:p w:rsidR="00EF238B" w:rsidRPr="004A3714" w:rsidRDefault="00EF238B" w:rsidP="00EF238B">
            <w:pPr>
              <w:contextualSpacing/>
              <w:rPr>
                <w:rFonts w:ascii="Times New Roman" w:hAnsi="Times New Roman"/>
                <w:sz w:val="24"/>
                <w:szCs w:val="24"/>
              </w:rPr>
            </w:pPr>
          </w:p>
        </w:tc>
        <w:tc>
          <w:tcPr>
            <w:tcW w:w="1161" w:type="dxa"/>
            <w:shd w:val="clear" w:color="auto" w:fill="auto"/>
          </w:tcPr>
          <w:p w:rsidR="00EF238B" w:rsidRPr="004A3714" w:rsidRDefault="00EF238B" w:rsidP="00EF238B">
            <w:pPr>
              <w:contextualSpacing/>
              <w:rPr>
                <w:rFonts w:ascii="Times New Roman" w:hAnsi="Times New Roman"/>
                <w:sz w:val="24"/>
                <w:szCs w:val="24"/>
              </w:rPr>
            </w:pPr>
          </w:p>
        </w:tc>
      </w:tr>
      <w:tr w:rsidR="00F458CB" w:rsidRPr="004A3714" w:rsidTr="00EF238B">
        <w:trPr>
          <w:trHeight w:hRule="exact" w:val="624"/>
        </w:trPr>
        <w:tc>
          <w:tcPr>
            <w:tcW w:w="704" w:type="dxa"/>
            <w:vMerge/>
            <w:shd w:val="clear" w:color="auto" w:fill="auto"/>
          </w:tcPr>
          <w:p w:rsidR="00F458CB" w:rsidRPr="004A3714" w:rsidRDefault="00F458CB" w:rsidP="00F458CB">
            <w:pPr>
              <w:contextualSpacing/>
              <w:jc w:val="center"/>
              <w:rPr>
                <w:rFonts w:ascii="Times New Roman" w:hAnsi="Times New Roman"/>
                <w:sz w:val="24"/>
                <w:szCs w:val="24"/>
              </w:rPr>
            </w:pPr>
          </w:p>
        </w:tc>
        <w:tc>
          <w:tcPr>
            <w:tcW w:w="1985" w:type="dxa"/>
            <w:vMerge/>
            <w:shd w:val="clear" w:color="auto" w:fill="auto"/>
          </w:tcPr>
          <w:p w:rsidR="00F458CB" w:rsidRPr="004A3714" w:rsidRDefault="00F458CB" w:rsidP="00F458CB">
            <w:pPr>
              <w:contextualSpacing/>
              <w:rPr>
                <w:rFonts w:ascii="Times New Roman" w:hAnsi="Times New Roman"/>
                <w:sz w:val="24"/>
                <w:szCs w:val="24"/>
              </w:rPr>
            </w:pPr>
          </w:p>
        </w:tc>
        <w:tc>
          <w:tcPr>
            <w:tcW w:w="1842" w:type="dxa"/>
            <w:vMerge/>
            <w:shd w:val="clear" w:color="auto" w:fill="auto"/>
          </w:tcPr>
          <w:p w:rsidR="00F458CB" w:rsidRPr="004A3714" w:rsidRDefault="00F458CB" w:rsidP="00F458CB">
            <w:pPr>
              <w:contextualSpacing/>
              <w:rPr>
                <w:rFonts w:ascii="Times New Roman" w:hAnsi="Times New Roman"/>
                <w:sz w:val="24"/>
                <w:szCs w:val="24"/>
              </w:rPr>
            </w:pPr>
          </w:p>
        </w:tc>
        <w:tc>
          <w:tcPr>
            <w:tcW w:w="2268" w:type="dxa"/>
            <w:shd w:val="clear" w:color="auto" w:fill="auto"/>
          </w:tcPr>
          <w:p w:rsidR="00F458CB" w:rsidRPr="004A3714" w:rsidRDefault="00F458CB" w:rsidP="00F458CB">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F458CB" w:rsidRPr="004A3714" w:rsidRDefault="00F458CB" w:rsidP="00F458CB">
            <w:pPr>
              <w:contextualSpacing/>
              <w:jc w:val="center"/>
              <w:rPr>
                <w:rFonts w:ascii="Times New Roman" w:hAnsi="Times New Roman"/>
                <w:sz w:val="24"/>
                <w:szCs w:val="24"/>
              </w:rPr>
            </w:pPr>
          </w:p>
        </w:tc>
        <w:tc>
          <w:tcPr>
            <w:tcW w:w="850" w:type="dxa"/>
            <w:shd w:val="clear" w:color="auto" w:fill="auto"/>
          </w:tcPr>
          <w:p w:rsidR="00F458CB" w:rsidRPr="004A3714" w:rsidRDefault="00F458CB" w:rsidP="00F458CB">
            <w:pPr>
              <w:contextualSpacing/>
              <w:jc w:val="center"/>
              <w:rPr>
                <w:rFonts w:ascii="Times New Roman" w:hAnsi="Times New Roman"/>
                <w:sz w:val="24"/>
                <w:szCs w:val="24"/>
              </w:rPr>
            </w:pPr>
          </w:p>
        </w:tc>
        <w:tc>
          <w:tcPr>
            <w:tcW w:w="1068" w:type="dxa"/>
            <w:shd w:val="clear" w:color="auto" w:fill="auto"/>
          </w:tcPr>
          <w:p w:rsidR="00F458CB" w:rsidRPr="004A3714" w:rsidRDefault="00F458CB" w:rsidP="00F458CB">
            <w:pPr>
              <w:contextualSpacing/>
              <w:jc w:val="center"/>
              <w:rPr>
                <w:rFonts w:ascii="Times New Roman" w:hAnsi="Times New Roman"/>
                <w:sz w:val="24"/>
                <w:szCs w:val="24"/>
              </w:rPr>
            </w:pPr>
          </w:p>
        </w:tc>
        <w:tc>
          <w:tcPr>
            <w:tcW w:w="1289"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271" w:type="dxa"/>
            <w:shd w:val="clear" w:color="auto" w:fill="auto"/>
          </w:tcPr>
          <w:p w:rsidR="00F458CB" w:rsidRPr="004A3714" w:rsidRDefault="00F458CB" w:rsidP="00F458CB">
            <w:pPr>
              <w:contextualSpacing/>
              <w:rPr>
                <w:rFonts w:ascii="Times New Roman" w:hAnsi="Times New Roman"/>
                <w:sz w:val="24"/>
                <w:szCs w:val="24"/>
              </w:rPr>
            </w:pPr>
          </w:p>
        </w:tc>
        <w:tc>
          <w:tcPr>
            <w:tcW w:w="1161" w:type="dxa"/>
            <w:shd w:val="clear" w:color="auto" w:fill="auto"/>
          </w:tcPr>
          <w:p w:rsidR="00F458CB" w:rsidRPr="004A3714" w:rsidRDefault="00F458CB" w:rsidP="00F458CB">
            <w:pPr>
              <w:contextualSpacing/>
              <w:rPr>
                <w:rFonts w:ascii="Times New Roman" w:hAnsi="Times New Roman"/>
                <w:sz w:val="24"/>
                <w:szCs w:val="24"/>
              </w:rPr>
            </w:pPr>
          </w:p>
        </w:tc>
      </w:tr>
      <w:tr w:rsidR="008C18B4" w:rsidRPr="004A3714" w:rsidTr="00EF238B">
        <w:trPr>
          <w:trHeight w:hRule="exact" w:val="340"/>
        </w:trPr>
        <w:tc>
          <w:tcPr>
            <w:tcW w:w="704" w:type="dxa"/>
            <w:shd w:val="clear" w:color="auto" w:fill="auto"/>
          </w:tcPr>
          <w:p w:rsidR="008C18B4" w:rsidRPr="004A3714" w:rsidRDefault="008C18B4" w:rsidP="00633E97">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8C18B4" w:rsidRPr="004A3714" w:rsidRDefault="008C18B4" w:rsidP="00633E97">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8C18B4" w:rsidRPr="004A3714" w:rsidRDefault="008C18B4" w:rsidP="00633E97">
            <w:pPr>
              <w:contextualSpacing/>
              <w:rPr>
                <w:rFonts w:ascii="Times New Roman" w:hAnsi="Times New Roman"/>
                <w:sz w:val="24"/>
                <w:szCs w:val="24"/>
              </w:rPr>
            </w:pPr>
          </w:p>
        </w:tc>
        <w:tc>
          <w:tcPr>
            <w:tcW w:w="2268" w:type="dxa"/>
            <w:shd w:val="clear" w:color="auto" w:fill="auto"/>
          </w:tcPr>
          <w:p w:rsidR="008C18B4" w:rsidRPr="004A3714" w:rsidRDefault="008C18B4" w:rsidP="00633E97">
            <w:pPr>
              <w:contextualSpacing/>
              <w:rPr>
                <w:rFonts w:ascii="Times New Roman" w:hAnsi="Times New Roman"/>
                <w:sz w:val="24"/>
                <w:szCs w:val="24"/>
              </w:rPr>
            </w:pPr>
          </w:p>
        </w:tc>
        <w:tc>
          <w:tcPr>
            <w:tcW w:w="851" w:type="dxa"/>
            <w:shd w:val="clear" w:color="auto" w:fill="auto"/>
          </w:tcPr>
          <w:p w:rsidR="008C18B4" w:rsidRPr="004A3714" w:rsidRDefault="008C18B4" w:rsidP="00633E97">
            <w:pPr>
              <w:contextualSpacing/>
              <w:jc w:val="center"/>
              <w:rPr>
                <w:rFonts w:ascii="Times New Roman" w:hAnsi="Times New Roman"/>
                <w:sz w:val="24"/>
                <w:szCs w:val="24"/>
              </w:rPr>
            </w:pPr>
          </w:p>
        </w:tc>
        <w:tc>
          <w:tcPr>
            <w:tcW w:w="850" w:type="dxa"/>
            <w:shd w:val="clear" w:color="auto" w:fill="auto"/>
          </w:tcPr>
          <w:p w:rsidR="008C18B4" w:rsidRPr="004A3714" w:rsidRDefault="008C18B4" w:rsidP="00633E97">
            <w:pPr>
              <w:contextualSpacing/>
              <w:jc w:val="center"/>
              <w:rPr>
                <w:rFonts w:ascii="Times New Roman" w:hAnsi="Times New Roman"/>
                <w:sz w:val="24"/>
                <w:szCs w:val="24"/>
              </w:rPr>
            </w:pPr>
          </w:p>
        </w:tc>
        <w:tc>
          <w:tcPr>
            <w:tcW w:w="1068" w:type="dxa"/>
            <w:shd w:val="clear" w:color="auto" w:fill="auto"/>
          </w:tcPr>
          <w:p w:rsidR="008C18B4" w:rsidRPr="004A3714" w:rsidRDefault="008C18B4" w:rsidP="00633E97">
            <w:pPr>
              <w:contextualSpacing/>
              <w:jc w:val="center"/>
              <w:rPr>
                <w:rFonts w:ascii="Times New Roman" w:hAnsi="Times New Roman"/>
                <w:sz w:val="24"/>
                <w:szCs w:val="24"/>
              </w:rPr>
            </w:pPr>
          </w:p>
        </w:tc>
        <w:tc>
          <w:tcPr>
            <w:tcW w:w="1289"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271" w:type="dxa"/>
            <w:shd w:val="clear" w:color="auto" w:fill="auto"/>
          </w:tcPr>
          <w:p w:rsidR="008C18B4" w:rsidRPr="004A3714" w:rsidRDefault="008C18B4" w:rsidP="00633E97">
            <w:pPr>
              <w:contextualSpacing/>
              <w:rPr>
                <w:rFonts w:ascii="Times New Roman" w:hAnsi="Times New Roman"/>
                <w:sz w:val="24"/>
                <w:szCs w:val="24"/>
              </w:rPr>
            </w:pPr>
          </w:p>
        </w:tc>
        <w:tc>
          <w:tcPr>
            <w:tcW w:w="1161" w:type="dxa"/>
            <w:shd w:val="clear" w:color="auto" w:fill="auto"/>
          </w:tcPr>
          <w:p w:rsidR="008C18B4" w:rsidRPr="004A3714" w:rsidRDefault="008C18B4" w:rsidP="00633E97">
            <w:pPr>
              <w:contextualSpacing/>
              <w:rPr>
                <w:rFonts w:ascii="Times New Roman" w:hAnsi="Times New Roman"/>
                <w:sz w:val="24"/>
                <w:szCs w:val="24"/>
              </w:rPr>
            </w:pPr>
          </w:p>
        </w:tc>
      </w:tr>
    </w:tbl>
    <w:p w:rsidR="008C18B4" w:rsidRPr="004A3714" w:rsidRDefault="008C18B4" w:rsidP="008C18B4">
      <w:pPr>
        <w:spacing w:line="240" w:lineRule="auto"/>
        <w:ind w:firstLine="709"/>
        <w:contextualSpacing/>
        <w:jc w:val="center"/>
        <w:rPr>
          <w:rFonts w:ascii="Times New Roman" w:hAnsi="Times New Roman"/>
          <w:sz w:val="28"/>
          <w:szCs w:val="28"/>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F458CB" w:rsidRDefault="00F458CB" w:rsidP="00695F36">
      <w:pPr>
        <w:spacing w:line="240" w:lineRule="auto"/>
        <w:ind w:firstLine="709"/>
        <w:contextualSpacing/>
        <w:jc w:val="right"/>
        <w:rPr>
          <w:rFonts w:ascii="Times New Roman" w:hAnsi="Times New Roman"/>
        </w:rPr>
      </w:pPr>
    </w:p>
    <w:p w:rsidR="00695F36" w:rsidRPr="004A3714" w:rsidRDefault="00695F36" w:rsidP="00695F36">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Таблица </w:t>
      </w:r>
      <w:r w:rsidR="00F458CB">
        <w:rPr>
          <w:rFonts w:ascii="Times New Roman" w:hAnsi="Times New Roman"/>
        </w:rPr>
        <w:t>8</w:t>
      </w:r>
    </w:p>
    <w:p w:rsidR="00695F36" w:rsidRPr="004A3714" w:rsidRDefault="00695F36" w:rsidP="00695F36">
      <w:pPr>
        <w:spacing w:line="240" w:lineRule="auto"/>
        <w:ind w:firstLine="709"/>
        <w:contextualSpacing/>
        <w:jc w:val="right"/>
        <w:rPr>
          <w:rFonts w:ascii="Times New Roman" w:hAnsi="Times New Roman"/>
          <w:sz w:val="28"/>
          <w:szCs w:val="28"/>
        </w:rPr>
      </w:pPr>
    </w:p>
    <w:p w:rsidR="00695F36" w:rsidRPr="004A3714" w:rsidRDefault="00695F36" w:rsidP="00695F36">
      <w:pPr>
        <w:spacing w:line="240" w:lineRule="auto"/>
        <w:ind w:firstLine="709"/>
        <w:contextualSpacing/>
        <w:jc w:val="right"/>
        <w:rPr>
          <w:rFonts w:ascii="Times New Roman" w:hAnsi="Times New Roman"/>
          <w:sz w:val="28"/>
          <w:szCs w:val="28"/>
        </w:rPr>
      </w:pPr>
    </w:p>
    <w:p w:rsidR="00695F36" w:rsidRPr="004A3714" w:rsidRDefault="00695F36" w:rsidP="00695F36">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695F36" w:rsidRPr="004A3714" w:rsidRDefault="00695F36" w:rsidP="00695F36">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ходе выполнения плана реализации муниципальной программы на _____________ год</w:t>
      </w:r>
    </w:p>
    <w:p w:rsidR="00695F36" w:rsidRPr="004A3714" w:rsidRDefault="00695F36" w:rsidP="00695F3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A30D4A" w:rsidRPr="004A3714" w:rsidTr="00464622">
        <w:trPr>
          <w:trHeight w:hRule="exact" w:val="340"/>
        </w:trPr>
        <w:tc>
          <w:tcPr>
            <w:tcW w:w="3114" w:type="dxa"/>
            <w:vMerge w:val="restart"/>
            <w:shd w:val="clear" w:color="auto" w:fill="auto"/>
          </w:tcPr>
          <w:p w:rsidR="00695F36" w:rsidRPr="004A3714" w:rsidRDefault="00695F36" w:rsidP="00F458CB">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695F36" w:rsidRPr="004A3714" w:rsidRDefault="00695F36" w:rsidP="00F458CB">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A30D4A" w:rsidRPr="004A3714" w:rsidTr="00464622">
        <w:trPr>
          <w:trHeight w:val="1245"/>
        </w:trPr>
        <w:tc>
          <w:tcPr>
            <w:tcW w:w="3114" w:type="dxa"/>
            <w:vMerge/>
            <w:shd w:val="clear" w:color="auto" w:fill="auto"/>
          </w:tcPr>
          <w:p w:rsidR="00695F36" w:rsidRPr="004A3714" w:rsidRDefault="00695F36" w:rsidP="00464622">
            <w:pPr>
              <w:contextualSpacing/>
              <w:jc w:val="center"/>
              <w:rPr>
                <w:rFonts w:ascii="Times New Roman" w:hAnsi="Times New Roman"/>
                <w:sz w:val="24"/>
                <w:szCs w:val="24"/>
              </w:rPr>
            </w:pPr>
          </w:p>
        </w:tc>
        <w:tc>
          <w:tcPr>
            <w:tcW w:w="3231" w:type="dxa"/>
            <w:vMerge/>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A30D4A" w:rsidRPr="004A3714" w:rsidTr="00464622">
        <w:trPr>
          <w:trHeight w:hRule="exact" w:val="624"/>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Мероприятие 1.2.2</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A30D4A" w:rsidRPr="004A3714" w:rsidTr="00464622">
        <w:trPr>
          <w:trHeight w:hRule="exact" w:val="340"/>
        </w:trPr>
        <w:tc>
          <w:tcPr>
            <w:tcW w:w="3114" w:type="dxa"/>
            <w:shd w:val="clear" w:color="auto" w:fill="auto"/>
          </w:tcPr>
          <w:p w:rsidR="00695F36" w:rsidRPr="004A3714" w:rsidRDefault="00695F36" w:rsidP="00464622">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8"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59" w:type="dxa"/>
            <w:shd w:val="clear" w:color="auto" w:fill="auto"/>
          </w:tcPr>
          <w:p w:rsidR="00695F36" w:rsidRPr="004A3714" w:rsidRDefault="00695F36" w:rsidP="00464622">
            <w:pPr>
              <w:contextualSpacing/>
              <w:jc w:val="center"/>
              <w:rPr>
                <w:rFonts w:ascii="Times New Roman" w:hAnsi="Times New Roman"/>
                <w:sz w:val="24"/>
                <w:szCs w:val="24"/>
              </w:rPr>
            </w:pPr>
          </w:p>
        </w:tc>
        <w:tc>
          <w:tcPr>
            <w:tcW w:w="2410" w:type="dxa"/>
            <w:shd w:val="clear" w:color="auto" w:fill="auto"/>
          </w:tcPr>
          <w:p w:rsidR="00695F36" w:rsidRPr="004A3714" w:rsidRDefault="00695F36" w:rsidP="00464622">
            <w:pPr>
              <w:contextualSpacing/>
              <w:jc w:val="center"/>
              <w:rPr>
                <w:rFonts w:ascii="Times New Roman" w:hAnsi="Times New Roman"/>
                <w:sz w:val="24"/>
                <w:szCs w:val="24"/>
              </w:rPr>
            </w:pPr>
          </w:p>
        </w:tc>
        <w:tc>
          <w:tcPr>
            <w:tcW w:w="1417" w:type="dxa"/>
            <w:shd w:val="clear" w:color="auto" w:fill="auto"/>
          </w:tcPr>
          <w:p w:rsidR="00695F36" w:rsidRPr="004A3714" w:rsidRDefault="00695F36" w:rsidP="00464622">
            <w:pPr>
              <w:contextualSpacing/>
              <w:jc w:val="center"/>
              <w:rPr>
                <w:rFonts w:ascii="Times New Roman" w:hAnsi="Times New Roman"/>
                <w:sz w:val="24"/>
                <w:szCs w:val="24"/>
              </w:rPr>
            </w:pPr>
          </w:p>
        </w:tc>
        <w:tc>
          <w:tcPr>
            <w:tcW w:w="1560" w:type="dxa"/>
            <w:shd w:val="clear" w:color="auto" w:fill="auto"/>
          </w:tcPr>
          <w:p w:rsidR="00695F36" w:rsidRPr="004A3714" w:rsidRDefault="00695F36" w:rsidP="00464622">
            <w:pPr>
              <w:contextualSpacing/>
              <w:jc w:val="center"/>
              <w:rPr>
                <w:rFonts w:ascii="Times New Roman" w:hAnsi="Times New Roman"/>
                <w:sz w:val="24"/>
                <w:szCs w:val="24"/>
              </w:rPr>
            </w:pPr>
          </w:p>
        </w:tc>
      </w:tr>
      <w:tr w:rsidR="00695F36" w:rsidRPr="004A3714" w:rsidTr="00464622">
        <w:trPr>
          <w:trHeight w:hRule="exact" w:val="340"/>
        </w:trPr>
        <w:tc>
          <w:tcPr>
            <w:tcW w:w="11732" w:type="dxa"/>
            <w:gridSpan w:val="5"/>
            <w:shd w:val="clear" w:color="auto" w:fill="auto"/>
          </w:tcPr>
          <w:p w:rsidR="00695F36" w:rsidRPr="004A3714" w:rsidRDefault="00695F36" w:rsidP="00695F36">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695F36" w:rsidRPr="004A3714" w:rsidRDefault="00695F36" w:rsidP="00695F36">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95F36" w:rsidRPr="004A3714" w:rsidRDefault="00695F36" w:rsidP="00695F36">
            <w:pPr>
              <w:contextualSpacing/>
              <w:jc w:val="center"/>
              <w:rPr>
                <w:rFonts w:ascii="Times New Roman" w:hAnsi="Times New Roman"/>
                <w:sz w:val="24"/>
                <w:szCs w:val="24"/>
              </w:rPr>
            </w:pPr>
          </w:p>
        </w:tc>
      </w:tr>
    </w:tbl>
    <w:p w:rsidR="00695F36" w:rsidRPr="004A3714" w:rsidRDefault="00695F36" w:rsidP="00121DED">
      <w:pPr>
        <w:spacing w:line="240" w:lineRule="auto"/>
        <w:contextualSpacing/>
        <w:rPr>
          <w:rFonts w:ascii="Times New Roman" w:hAnsi="Times New Roman"/>
        </w:rPr>
      </w:pPr>
    </w:p>
    <w:p w:rsidR="008C18B4" w:rsidRPr="004A3714" w:rsidRDefault="008C18B4" w:rsidP="008C18B4">
      <w:pPr>
        <w:spacing w:line="240" w:lineRule="auto"/>
        <w:ind w:firstLine="709"/>
        <w:contextualSpacing/>
        <w:jc w:val="center"/>
        <w:rPr>
          <w:rFonts w:ascii="Times New Roman" w:hAnsi="Times New Roman"/>
          <w:sz w:val="28"/>
          <w:szCs w:val="28"/>
        </w:rPr>
        <w:sectPr w:rsidR="008C18B4" w:rsidRPr="004A3714" w:rsidSect="008C18B4">
          <w:pgSz w:w="16838" w:h="11906" w:orient="landscape"/>
          <w:pgMar w:top="567" w:right="1134" w:bottom="1701" w:left="1134" w:header="709" w:footer="709" w:gutter="0"/>
          <w:cols w:space="708"/>
          <w:docGrid w:linePitch="360"/>
        </w:sectPr>
      </w:pP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Приложение № 4 </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 xml:space="preserve">к порядку </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разработки, реализации</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и оценки эффективности</w:t>
      </w:r>
    </w:p>
    <w:p w:rsidR="008C18B4" w:rsidRPr="004A3714" w:rsidRDefault="008C18B4" w:rsidP="008C18B4">
      <w:pPr>
        <w:spacing w:line="240" w:lineRule="auto"/>
        <w:ind w:firstLine="709"/>
        <w:contextualSpacing/>
        <w:jc w:val="right"/>
        <w:rPr>
          <w:rFonts w:ascii="Times New Roman" w:hAnsi="Times New Roman"/>
        </w:rPr>
      </w:pPr>
      <w:r w:rsidRPr="004A3714">
        <w:rPr>
          <w:rFonts w:ascii="Times New Roman" w:hAnsi="Times New Roman"/>
        </w:rPr>
        <w:t>муниципальных программ</w:t>
      </w:r>
    </w:p>
    <w:p w:rsidR="008C18B4" w:rsidRPr="004A3714" w:rsidRDefault="008C18B4" w:rsidP="008C18B4">
      <w:pPr>
        <w:spacing w:line="240" w:lineRule="auto"/>
        <w:ind w:firstLine="709"/>
        <w:contextualSpacing/>
        <w:jc w:val="right"/>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0648C6"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МЕТОДИКА</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по оценке эффективности муниципальной программы</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w:t>
      </w:r>
      <w:r w:rsidRPr="004A3714">
        <w:rPr>
          <w:rFonts w:ascii="Times New Roman" w:hAnsi="Times New Roman"/>
          <w:sz w:val="28"/>
          <w:szCs w:val="28"/>
        </w:rPr>
        <w:t>. Общие положения</w:t>
      </w:r>
    </w:p>
    <w:p w:rsidR="008C18B4" w:rsidRPr="004A3714" w:rsidRDefault="008C18B4" w:rsidP="008C18B4">
      <w:pPr>
        <w:spacing w:line="240" w:lineRule="auto"/>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Оценка эффективности муниципальной программы производится с учетом оценки: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целей и решения задач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 степени достижения целей и решения задач подпрограмм, входящих в муниципальную программу;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соответствия запланированному уровню затрат;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эффективности использования средств бюджета</w:t>
      </w:r>
      <w:r w:rsidR="00D055C5">
        <w:rPr>
          <w:rFonts w:ascii="Times New Roman" w:hAnsi="Times New Roman"/>
          <w:sz w:val="28"/>
          <w:szCs w:val="28"/>
        </w:rPr>
        <w:t xml:space="preserve"> сельского поселения</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Оценка эффективности реализации муниципальных программ осуществляется в два этапа.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w:t>
      </w:r>
      <w:r w:rsidR="006A238A" w:rsidRPr="004A3714">
        <w:rPr>
          <w:rFonts w:ascii="Times New Roman" w:hAnsi="Times New Roman"/>
          <w:sz w:val="28"/>
          <w:szCs w:val="28"/>
        </w:rPr>
        <w:t>бюджета</w:t>
      </w:r>
      <w:r w:rsidR="006A238A">
        <w:rPr>
          <w:rFonts w:ascii="Times New Roman" w:hAnsi="Times New Roman"/>
          <w:sz w:val="28"/>
          <w:szCs w:val="28"/>
        </w:rPr>
        <w:t xml:space="preserve"> сельского поселения</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w:t>
      </w:r>
      <w:r w:rsidRPr="004A3714">
        <w:rPr>
          <w:rFonts w:ascii="Times New Roman" w:hAnsi="Times New Roman"/>
          <w:sz w:val="28"/>
          <w:szCs w:val="28"/>
        </w:rPr>
        <w:t>. Оценка степени реализации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5. Степень реализации мероприятий подпрограммы (СР</w:t>
      </w:r>
      <w:r w:rsidRPr="004A3714">
        <w:rPr>
          <w:rFonts w:ascii="Times New Roman" w:hAnsi="Times New Roman" w:cs="Times New Roman"/>
          <w:sz w:val="28"/>
          <w:szCs w:val="28"/>
          <w:vertAlign w:val="subscript"/>
        </w:rPr>
        <w:t>М</w:t>
      </w:r>
      <w:r w:rsidRPr="004A3714">
        <w:rPr>
          <w:rFonts w:ascii="Times New Roman" w:hAnsi="Times New Roman" w:cs="Times New Roman"/>
          <w:sz w:val="28"/>
          <w:szCs w:val="28"/>
        </w:rPr>
        <w:t xml:space="preserve">) </w:t>
      </w:r>
      <w:r w:rsidRPr="004A3714">
        <w:rPr>
          <w:rFonts w:ascii="Times New Roman" w:hAnsi="Times New Roman" w:cs="Times New Roman"/>
          <w:sz w:val="28"/>
          <w:szCs w:val="28"/>
        </w:rPr>
        <w:lastRenderedPageBreak/>
        <w:t>рассчитывается как среднее арифметическое степеней реализации каждого основного мероприятия данной подпрограммы.</w:t>
      </w: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6. Степень реализации основного мероприятия рассчитывается по формуле:</w:t>
      </w:r>
    </w:p>
    <w:p w:rsidR="008C18B4" w:rsidRPr="004A3714" w:rsidRDefault="008C18B4" w:rsidP="008C18B4">
      <w:pPr>
        <w:pStyle w:val="ConsPlusNormal"/>
        <w:jc w:val="both"/>
        <w:rPr>
          <w:rFonts w:ascii="Times New Roman" w:hAnsi="Times New Roman" w:cs="Times New Roman"/>
          <w:sz w:val="28"/>
          <w:szCs w:val="28"/>
        </w:rPr>
      </w:pPr>
    </w:p>
    <w:p w:rsidR="008C18B4" w:rsidRPr="004A3714" w:rsidRDefault="008C18B4" w:rsidP="008C18B4">
      <w:pPr>
        <w:pStyle w:val="ConsPlusNormal"/>
        <w:jc w:val="center"/>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П, где:</w:t>
      </w:r>
    </w:p>
    <w:p w:rsidR="008C18B4" w:rsidRPr="004A3714" w:rsidRDefault="008C18B4" w:rsidP="008C18B4">
      <w:pPr>
        <w:pStyle w:val="ConsPlusNormal"/>
        <w:jc w:val="both"/>
        <w:rPr>
          <w:rFonts w:ascii="Times New Roman" w:hAnsi="Times New Roman" w:cs="Times New Roman"/>
          <w:sz w:val="28"/>
          <w:szCs w:val="28"/>
        </w:rPr>
      </w:pP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степень реализации i-ого основного мероприятия;</w:t>
      </w: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w:t>
      </w:r>
      <w:r w:rsidR="0038056C" w:rsidRPr="004A3714">
        <w:rPr>
          <w:rFonts w:ascii="Times New Roman" w:hAnsi="Times New Roman" w:cs="Times New Roman"/>
          <w:sz w:val="28"/>
          <w:szCs w:val="28"/>
        </w:rPr>
        <w:t xml:space="preserve"> достигнуты на уровне не менее 90</w:t>
      </w:r>
      <w:r w:rsidRPr="004A3714">
        <w:rPr>
          <w:rFonts w:ascii="Times New Roman" w:hAnsi="Times New Roman" w:cs="Times New Roman"/>
          <w:sz w:val="28"/>
          <w:szCs w:val="28"/>
        </w:rPr>
        <w:t xml:space="preserve"> процентов от запланированных;</w:t>
      </w:r>
    </w:p>
    <w:p w:rsidR="008C18B4" w:rsidRPr="004A3714" w:rsidRDefault="008C18B4" w:rsidP="008C18B4">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Оценка степени соответствия запланированному уровню затрат</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  Степень соответствия запланированному уровню затрат оценивается для каждой подпрограммы по соответствующей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7.1. Степень соответствия запланированному уровню затрат для подпрограммы, не содержащей мероприятий, осуществляемых за счет поступивших из федерального</w:t>
      </w:r>
      <w:r w:rsidR="0038056C" w:rsidRPr="004A3714">
        <w:rPr>
          <w:rFonts w:ascii="Times New Roman" w:hAnsi="Times New Roman"/>
          <w:sz w:val="28"/>
          <w:szCs w:val="28"/>
        </w:rPr>
        <w:t xml:space="preserve">, </w:t>
      </w:r>
      <w:r w:rsidR="003A6F65" w:rsidRPr="004A3714">
        <w:rPr>
          <w:rFonts w:ascii="Times New Roman" w:hAnsi="Times New Roman"/>
          <w:sz w:val="28"/>
          <w:szCs w:val="28"/>
        </w:rPr>
        <w:t xml:space="preserve">областного </w:t>
      </w:r>
      <w:r w:rsidR="003A6F65">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w:t>
      </w:r>
      <w:r w:rsidR="00753E0B" w:rsidRPr="004A3714">
        <w:rPr>
          <w:rFonts w:ascii="Times New Roman" w:hAnsi="Times New Roman"/>
          <w:sz w:val="28"/>
          <w:szCs w:val="28"/>
        </w:rPr>
        <w:t>сводной бюджетной росписью</w:t>
      </w:r>
      <w:r w:rsidRPr="004A3714">
        <w:rPr>
          <w:rFonts w:ascii="Times New Roman" w:hAnsi="Times New Roman"/>
          <w:sz w:val="28"/>
          <w:szCs w:val="28"/>
        </w:rPr>
        <w:t xml:space="preserve"> в редакции на 31 декабря отчетного года расходы на реализацию подпрограммы в отчетном году;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7.2. Степень соответствия запланированному уровню затрат для подпрограммы, содержащей мероприятия, осуществляемые исключительно за счет поступивших из </w:t>
      </w:r>
      <w:r w:rsidR="00057F29" w:rsidRPr="004A3714">
        <w:rPr>
          <w:rFonts w:ascii="Times New Roman" w:hAnsi="Times New Roman"/>
          <w:sz w:val="28"/>
          <w:szCs w:val="28"/>
        </w:rPr>
        <w:t xml:space="preserve">федерального, областного </w:t>
      </w:r>
      <w:r w:rsidR="003A6F65">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поступивших из </w:t>
      </w:r>
      <w:r w:rsidR="00C076A7" w:rsidRPr="004A3714">
        <w:rPr>
          <w:rFonts w:ascii="Times New Roman" w:hAnsi="Times New Roman"/>
          <w:sz w:val="28"/>
          <w:szCs w:val="28"/>
        </w:rPr>
        <w:t xml:space="preserve">федерального, областного </w:t>
      </w:r>
      <w:r w:rsidR="00CA46BD">
        <w:rPr>
          <w:rFonts w:ascii="Times New Roman" w:hAnsi="Times New Roman"/>
          <w:sz w:val="28"/>
          <w:szCs w:val="28"/>
        </w:rPr>
        <w:t xml:space="preserve">и районного </w:t>
      </w:r>
      <w:r w:rsidR="00C076A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w:t>
      </w:r>
    </w:p>
    <w:p w:rsidR="008C18B4" w:rsidRPr="004A3714" w:rsidRDefault="00CA46BD"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w:t>
      </w:r>
      <w:r w:rsidR="008C18B4" w:rsidRPr="004A3714">
        <w:rPr>
          <w:rFonts w:ascii="Times New Roman" w:hAnsi="Times New Roman"/>
          <w:sz w:val="28"/>
          <w:szCs w:val="28"/>
        </w:rPr>
        <w:t xml:space="preserve">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w:t>
      </w:r>
      <w:r w:rsidR="00C076A7" w:rsidRPr="004A3714">
        <w:rPr>
          <w:rFonts w:ascii="Times New Roman" w:hAnsi="Times New Roman"/>
          <w:sz w:val="28"/>
          <w:szCs w:val="28"/>
        </w:rPr>
        <w:t xml:space="preserve">федерального, областного </w:t>
      </w:r>
      <w:r>
        <w:rPr>
          <w:rFonts w:ascii="Times New Roman" w:hAnsi="Times New Roman"/>
          <w:sz w:val="28"/>
          <w:szCs w:val="28"/>
        </w:rPr>
        <w:t xml:space="preserve">и районного </w:t>
      </w:r>
      <w:r w:rsidR="00C076A7" w:rsidRPr="004A3714">
        <w:rPr>
          <w:rFonts w:ascii="Times New Roman" w:hAnsi="Times New Roman"/>
          <w:sz w:val="28"/>
          <w:szCs w:val="28"/>
        </w:rPr>
        <w:t xml:space="preserve">бюджетов </w:t>
      </w:r>
      <w:r w:rsidR="008C18B4" w:rsidRPr="004A3714">
        <w:rPr>
          <w:rFonts w:ascii="Times New Roman" w:hAnsi="Times New Roman"/>
          <w:sz w:val="28"/>
          <w:szCs w:val="28"/>
        </w:rPr>
        <w:t>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7.3. Степень соответствия запланированному уровню затрат для подпрограммы, содержащей мероприятия, осуществляемые как за счет собственных средств </w:t>
      </w:r>
      <w:r w:rsidR="005F18D7" w:rsidRPr="004A3714">
        <w:rPr>
          <w:rFonts w:ascii="Times New Roman" w:hAnsi="Times New Roman"/>
          <w:sz w:val="28"/>
          <w:szCs w:val="28"/>
        </w:rPr>
        <w:t>районного</w:t>
      </w:r>
      <w:r w:rsidRPr="004A3714">
        <w:rPr>
          <w:rFonts w:ascii="Times New Roman" w:hAnsi="Times New Roman"/>
          <w:sz w:val="28"/>
          <w:szCs w:val="28"/>
        </w:rPr>
        <w:t xml:space="preserve"> бюджета, так и за счет </w:t>
      </w:r>
      <w:r w:rsidR="005F18D7" w:rsidRPr="004A3714">
        <w:rPr>
          <w:rFonts w:ascii="Times New Roman" w:hAnsi="Times New Roman"/>
          <w:sz w:val="28"/>
          <w:szCs w:val="28"/>
        </w:rPr>
        <w:t>средств,</w:t>
      </w:r>
      <w:r w:rsidRPr="004A3714">
        <w:rPr>
          <w:rFonts w:ascii="Times New Roman" w:hAnsi="Times New Roman"/>
          <w:sz w:val="28"/>
          <w:szCs w:val="28"/>
        </w:rPr>
        <w:t xml:space="preserve"> поступивших из </w:t>
      </w:r>
      <w:r w:rsidR="005F18D7" w:rsidRPr="004A3714">
        <w:rPr>
          <w:rFonts w:ascii="Times New Roman" w:hAnsi="Times New Roman"/>
          <w:sz w:val="28"/>
          <w:szCs w:val="28"/>
        </w:rPr>
        <w:t xml:space="preserve">федерального, областного </w:t>
      </w:r>
      <w:r w:rsidR="00CA46BD">
        <w:rPr>
          <w:rFonts w:ascii="Times New Roman" w:hAnsi="Times New Roman"/>
          <w:sz w:val="28"/>
          <w:szCs w:val="28"/>
        </w:rPr>
        <w:t xml:space="preserve">и районного </w:t>
      </w:r>
      <w:r w:rsidR="005F18D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0,5*З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+0,5*МБ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w:t>
      </w:r>
      <w:r w:rsidR="002B5F00">
        <w:rPr>
          <w:rFonts w:ascii="Times New Roman" w:hAnsi="Times New Roman"/>
          <w:sz w:val="28"/>
          <w:szCs w:val="28"/>
        </w:rPr>
        <w:t>чет поступивших из федерального,</w:t>
      </w:r>
      <w:r w:rsidRPr="004A3714">
        <w:rPr>
          <w:rFonts w:ascii="Times New Roman" w:hAnsi="Times New Roman"/>
          <w:sz w:val="28"/>
          <w:szCs w:val="28"/>
        </w:rPr>
        <w:t xml:space="preserve"> областного</w:t>
      </w:r>
      <w:r w:rsidR="002B5F00">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w:t>
      </w:r>
      <w:r w:rsidR="002B5F00">
        <w:rPr>
          <w:rFonts w:ascii="Times New Roman" w:hAnsi="Times New Roman"/>
          <w:sz w:val="28"/>
          <w:szCs w:val="28"/>
        </w:rPr>
        <w:t>,</w:t>
      </w:r>
      <w:r w:rsidRPr="004A3714">
        <w:rPr>
          <w:rFonts w:ascii="Times New Roman" w:hAnsi="Times New Roman"/>
          <w:sz w:val="28"/>
          <w:szCs w:val="28"/>
        </w:rPr>
        <w:t xml:space="preserve"> областного</w:t>
      </w:r>
      <w:r w:rsidR="002B5F00">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средств, поступивших из </w:t>
      </w:r>
      <w:r w:rsidR="005F18D7" w:rsidRPr="004A3714">
        <w:rPr>
          <w:rFonts w:ascii="Times New Roman" w:hAnsi="Times New Roman"/>
          <w:sz w:val="28"/>
          <w:szCs w:val="28"/>
        </w:rPr>
        <w:t xml:space="preserve">федерального, областного </w:t>
      </w:r>
      <w:r w:rsidR="002B5F00">
        <w:rPr>
          <w:rFonts w:ascii="Times New Roman" w:hAnsi="Times New Roman"/>
          <w:sz w:val="28"/>
          <w:szCs w:val="28"/>
        </w:rPr>
        <w:t xml:space="preserve">и районного </w:t>
      </w:r>
      <w:r w:rsidR="005F18D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w:t>
      </w:r>
      <w:r w:rsidR="005F18D7" w:rsidRPr="004A3714">
        <w:rPr>
          <w:rFonts w:ascii="Times New Roman" w:hAnsi="Times New Roman"/>
          <w:sz w:val="28"/>
          <w:szCs w:val="28"/>
        </w:rPr>
        <w:t xml:space="preserve">федерального, областного </w:t>
      </w:r>
      <w:r w:rsidR="002B5F00">
        <w:rPr>
          <w:rFonts w:ascii="Times New Roman" w:hAnsi="Times New Roman"/>
          <w:sz w:val="28"/>
          <w:szCs w:val="28"/>
        </w:rPr>
        <w:t xml:space="preserve">и районного </w:t>
      </w:r>
      <w:r w:rsidR="005F18D7" w:rsidRPr="004A3714">
        <w:rPr>
          <w:rFonts w:ascii="Times New Roman" w:hAnsi="Times New Roman"/>
          <w:sz w:val="28"/>
          <w:szCs w:val="28"/>
        </w:rPr>
        <w:t xml:space="preserve">бюджетов </w:t>
      </w:r>
      <w:r w:rsidRPr="004A3714">
        <w:rPr>
          <w:rFonts w:ascii="Times New Roman" w:hAnsi="Times New Roman"/>
          <w:sz w:val="28"/>
          <w:szCs w:val="28"/>
        </w:rPr>
        <w:t>межбюджетных трансфертов, имеющих целевое назначение.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Оценка эффективности использования средств бюджета</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Эффективность использования средств бюджета рассчитывается для каждой подпрограммы по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СР</w:t>
      </w:r>
      <w:r w:rsidRPr="004A3714">
        <w:rPr>
          <w:rFonts w:ascii="Times New Roman" w:hAnsi="Times New Roman"/>
          <w:sz w:val="28"/>
          <w:szCs w:val="28"/>
          <w:vertAlign w:val="subscript"/>
        </w:rPr>
        <w:t>м</w:t>
      </w: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w:t>
      </w:r>
      <w:r w:rsidRPr="004A3714">
        <w:rPr>
          <w:rFonts w:ascii="Times New Roman" w:hAnsi="Times New Roman"/>
          <w:sz w:val="28"/>
          <w:szCs w:val="28"/>
        </w:rPr>
        <w:t xml:space="preserve"> - степень реализации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При этом если значение Э</w:t>
      </w:r>
      <w:r w:rsidRPr="004A3714">
        <w:rPr>
          <w:rFonts w:ascii="Times New Roman" w:hAnsi="Times New Roman"/>
          <w:sz w:val="28"/>
          <w:szCs w:val="28"/>
          <w:vertAlign w:val="subscript"/>
        </w:rPr>
        <w:t>ис</w:t>
      </w:r>
      <w:r w:rsidRPr="004A3714">
        <w:rPr>
          <w:rFonts w:ascii="Times New Roman" w:hAnsi="Times New Roman"/>
          <w:sz w:val="28"/>
          <w:szCs w:val="28"/>
        </w:rPr>
        <w:t xml:space="preserve"> составляет:</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 то оно принимается равным 1;</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-0,1,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 то оно принимается равным 0,9;</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-0,2,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-0,1, то оно принимается равным 0,8;</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-0,3,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-0,2, то оно принимается равным 0,7;</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-0,4,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-0,3, то оно принимается равным 0,6;</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не менее -0,5, но не </w:t>
      </w:r>
      <w:r w:rsidR="000032A3" w:rsidRPr="004A3714">
        <w:rPr>
          <w:rFonts w:ascii="Times New Roman" w:hAnsi="Times New Roman"/>
          <w:sz w:val="28"/>
          <w:szCs w:val="28"/>
        </w:rPr>
        <w:t>более</w:t>
      </w:r>
      <w:r w:rsidRPr="004A3714">
        <w:rPr>
          <w:rFonts w:ascii="Times New Roman" w:hAnsi="Times New Roman"/>
          <w:sz w:val="28"/>
          <w:szCs w:val="28"/>
        </w:rPr>
        <w:t xml:space="preserve"> -0,4, то оно принимается равным 0,5;</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менее -0,5, то оно принимается равным 0.</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w:t>
      </w:r>
      <w:r w:rsidRPr="004A3714">
        <w:rPr>
          <w:rFonts w:ascii="Times New Roman" w:hAnsi="Times New Roman"/>
          <w:sz w:val="28"/>
          <w:szCs w:val="28"/>
        </w:rPr>
        <w:t>. Оценка степени достижения целей и решения задач подпрограмм</w:t>
      </w:r>
      <w:r w:rsidR="00F81405" w:rsidRPr="004A3714">
        <w:rPr>
          <w:rFonts w:ascii="Times New Roman" w:hAnsi="Times New Roman"/>
          <w:sz w:val="28"/>
          <w:szCs w:val="28"/>
        </w:rPr>
        <w:t>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 Для оценки степени достижения целей и решения задач (далее – степень реализации) подпрограмм</w:t>
      </w:r>
      <w:r w:rsidR="00F81405" w:rsidRPr="004A3714">
        <w:rPr>
          <w:rFonts w:ascii="Times New Roman" w:hAnsi="Times New Roman"/>
          <w:sz w:val="28"/>
          <w:szCs w:val="28"/>
        </w:rPr>
        <w:t>ы</w:t>
      </w:r>
      <w:r w:rsidRPr="004A3714">
        <w:rPr>
          <w:rFonts w:ascii="Times New Roman" w:hAnsi="Times New Roman"/>
          <w:sz w:val="28"/>
          <w:szCs w:val="28"/>
        </w:rPr>
        <w:t xml:space="preserve"> определяется степень достижения плановых значений каждого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 Степень достижения планового значения показателя (индикатора) рассчитывается по следующим формулам: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п/пф</w:t>
      </w: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п/пп</w:t>
      </w: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 xml:space="preserve"> – плановое значение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 Степень реализации подпрограммы рассчитывается по формуле:</w:t>
      </w:r>
    </w:p>
    <w:p w:rsidR="008C18B4" w:rsidRPr="004A3714" w:rsidRDefault="008C18B4" w:rsidP="008C18B4">
      <w:pPr>
        <w:spacing w:line="240" w:lineRule="auto"/>
        <w:ind w:firstLine="709"/>
        <w:contextualSpacing/>
        <w:jc w:val="both"/>
        <w:rPr>
          <w:rFonts w:ascii="Times New Roman" w:hAnsi="Times New Roman"/>
          <w:sz w:val="20"/>
          <w:szCs w:val="20"/>
        </w:rPr>
      </w:pP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N</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w:t>
      </w:r>
      <w:r w:rsidRPr="004A3714">
        <w:rPr>
          <w:rFonts w:ascii="Times New Roman" w:hAnsi="Times New Roman"/>
          <w:sz w:val="28"/>
          <w:szCs w:val="28"/>
          <w:lang w:val="en-US"/>
        </w:rPr>
        <w:t>N</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0"/>
          <w:szCs w:val="20"/>
        </w:rPr>
        <w:t xml:space="preserve">                                                                                    1</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N</w:t>
      </w:r>
      <w:r w:rsidRPr="004A3714">
        <w:rPr>
          <w:rFonts w:ascii="Times New Roman" w:hAnsi="Times New Roman"/>
          <w:sz w:val="28"/>
          <w:szCs w:val="28"/>
        </w:rPr>
        <w:t xml:space="preserve"> – число показателей (индикаторов), характеризующих цели и задачи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VI</w:t>
      </w:r>
      <w:r w:rsidRPr="004A3714">
        <w:rPr>
          <w:rFonts w:ascii="Times New Roman" w:hAnsi="Times New Roman"/>
          <w:sz w:val="28"/>
          <w:szCs w:val="28"/>
        </w:rPr>
        <w:t>. Оценка эффективности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w:t>
      </w:r>
      <w:r w:rsidR="000D02AF" w:rsidRPr="004A3714">
        <w:rPr>
          <w:rFonts w:ascii="Times New Roman" w:hAnsi="Times New Roman"/>
          <w:sz w:val="28"/>
          <w:szCs w:val="28"/>
        </w:rPr>
        <w:t>районного</w:t>
      </w:r>
      <w:r w:rsidRPr="004A3714">
        <w:rPr>
          <w:rFonts w:ascii="Times New Roman" w:hAnsi="Times New Roman"/>
          <w:sz w:val="28"/>
          <w:szCs w:val="28"/>
        </w:rPr>
        <w:t xml:space="preserve"> бюджета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СР</w:t>
      </w:r>
      <w:r w:rsidRPr="004A3714">
        <w:rPr>
          <w:rFonts w:ascii="Times New Roman" w:hAnsi="Times New Roman"/>
          <w:sz w:val="28"/>
          <w:szCs w:val="28"/>
          <w:vertAlign w:val="subscript"/>
        </w:rPr>
        <w:t>п/п</w:t>
      </w: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13. Эффективность реализации подпрограммы признается высокой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0,9.</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средней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0,8.</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удовлетворительной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0,7.</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подпрограммы признается неудовлетворительной.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VII</w:t>
      </w:r>
      <w:r w:rsidRPr="004A3714">
        <w:rPr>
          <w:rFonts w:ascii="Times New Roman" w:hAnsi="Times New Roman"/>
          <w:sz w:val="28"/>
          <w:szCs w:val="28"/>
        </w:rPr>
        <w:t>. Оценка степени достижения целей и решения задач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15. Степень достижения планового значения показателя (индикатора) рассчитывается по следующим формулам: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мпф</w:t>
      </w: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мпп</w:t>
      </w: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 xml:space="preserve"> – плановое значение показателя (индикатора), характеризующего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16. Степень реализации программы рассчитывается по формуле:</w:t>
      </w:r>
    </w:p>
    <w:p w:rsidR="008C18B4" w:rsidRPr="004A3714" w:rsidRDefault="008C18B4" w:rsidP="008C18B4">
      <w:pPr>
        <w:spacing w:line="240" w:lineRule="auto"/>
        <w:ind w:firstLine="709"/>
        <w:contextualSpacing/>
        <w:jc w:val="both"/>
        <w:rPr>
          <w:rFonts w:ascii="Times New Roman" w:hAnsi="Times New Roman"/>
          <w:sz w:val="20"/>
          <w:szCs w:val="20"/>
        </w:rPr>
      </w:pP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N</w:t>
      </w:r>
    </w:p>
    <w:p w:rsidR="008C18B4" w:rsidRPr="004A3714" w:rsidRDefault="008C18B4" w:rsidP="008C18B4">
      <w:pPr>
        <w:spacing w:line="240" w:lineRule="auto"/>
        <w:ind w:firstLine="709"/>
        <w:contextualSpacing/>
        <w:jc w:val="center"/>
        <w:rPr>
          <w:rFonts w:ascii="Times New Roman" w:hAnsi="Times New Roman"/>
          <w:sz w:val="20"/>
          <w:szCs w:val="20"/>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0"/>
          <w:szCs w:val="20"/>
        </w:rPr>
        <w:t xml:space="preserve">                                                                                    1</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 – число показателей (индикаторов), характеризующих цели и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VIII</w:t>
      </w:r>
      <w:r w:rsidRPr="004A3714">
        <w:rPr>
          <w:rFonts w:ascii="Times New Roman" w:hAnsi="Times New Roman"/>
          <w:sz w:val="28"/>
          <w:szCs w:val="28"/>
        </w:rPr>
        <w:t>. Оценка эффективности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j</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+ 0,5*∑(ЭР</w:t>
      </w:r>
      <w:r w:rsidRPr="004A3714">
        <w:rPr>
          <w:rFonts w:ascii="Times New Roman" w:hAnsi="Times New Roman"/>
          <w:sz w:val="28"/>
          <w:szCs w:val="28"/>
          <w:vertAlign w:val="subscript"/>
        </w:rPr>
        <w:t>п/</w:t>
      </w:r>
      <w:r w:rsidRPr="004A3714">
        <w:rPr>
          <w:rFonts w:ascii="Times New Roman" w:hAnsi="Times New Roman"/>
          <w:sz w:val="28"/>
          <w:szCs w:val="28"/>
        </w:rPr>
        <w:t>п</w:t>
      </w:r>
      <w:r w:rsidRPr="004A3714">
        <w:rPr>
          <w:rFonts w:ascii="Times New Roman" w:hAnsi="Times New Roman"/>
          <w:sz w:val="28"/>
          <w:szCs w:val="28"/>
          <w:vertAlign w:val="subscript"/>
          <w:lang w:val="en-US"/>
        </w:rPr>
        <w:t>j</w:t>
      </w:r>
      <w:r w:rsidR="00A6730A" w:rsidRPr="004A3714">
        <w:rPr>
          <w:rFonts w:ascii="Times New Roman" w:hAnsi="Times New Roman"/>
          <w:sz w:val="28"/>
          <w:szCs w:val="28"/>
        </w:rPr>
        <w:t>/</w:t>
      </w:r>
      <w:r w:rsidR="00A6730A" w:rsidRPr="004A3714">
        <w:rPr>
          <w:rFonts w:ascii="Times New Roman" w:hAnsi="Times New Roman"/>
          <w:sz w:val="28"/>
          <w:szCs w:val="28"/>
          <w:lang w:val="en-US"/>
        </w:rPr>
        <w:t>L</w:t>
      </w:r>
      <w:r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1</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эффективность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8C18B4" w:rsidRPr="004A3714" w:rsidRDefault="00D21A69"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L</w:t>
      </w:r>
      <w:r w:rsidR="008C18B4" w:rsidRPr="004A3714">
        <w:rPr>
          <w:rFonts w:ascii="Times New Roman" w:hAnsi="Times New Roman"/>
          <w:sz w:val="28"/>
          <w:szCs w:val="28"/>
        </w:rPr>
        <w:t xml:space="preserve"> –</w:t>
      </w:r>
      <w:r w:rsidR="00934BAA" w:rsidRPr="004A3714">
        <w:rPr>
          <w:rFonts w:ascii="Times New Roman" w:hAnsi="Times New Roman"/>
          <w:sz w:val="28"/>
          <w:szCs w:val="28"/>
        </w:rPr>
        <w:t>количество подпрограмм муниципальной программы</w:t>
      </w:r>
      <w:r w:rsidR="008C18B4" w:rsidRPr="004A3714">
        <w:rPr>
          <w:rFonts w:ascii="Times New Roman" w:hAnsi="Times New Roman"/>
          <w:sz w:val="28"/>
          <w:szCs w:val="28"/>
        </w:rPr>
        <w:t>.</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18. Эффективность реализации муниципальной программы признается высокой,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0,90.</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муниципальной программы признается средней,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0,80.</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муниципальной программы признается удовлетворительной,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0,70.</w:t>
      </w:r>
    </w:p>
    <w:p w:rsidR="008C18B4" w:rsidRPr="004A3714" w:rsidRDefault="008C18B4" w:rsidP="009678C1">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widowControl w:val="0"/>
        <w:autoSpaceDE w:val="0"/>
        <w:autoSpaceDN w:val="0"/>
        <w:adjustRightInd w:val="0"/>
        <w:ind w:left="5670"/>
        <w:contextualSpacing/>
        <w:rPr>
          <w:rFonts w:ascii="Times New Roman" w:hAnsi="Times New Roman"/>
        </w:rPr>
      </w:pPr>
      <w:r w:rsidRPr="004A3714">
        <w:rPr>
          <w:rFonts w:ascii="Times New Roman" w:hAnsi="Times New Roman"/>
        </w:rPr>
        <w:lastRenderedPageBreak/>
        <w:t>Приложение № 2</w:t>
      </w:r>
    </w:p>
    <w:p w:rsidR="008C18B4" w:rsidRPr="004A3714" w:rsidRDefault="008C18B4" w:rsidP="008C18B4">
      <w:pPr>
        <w:widowControl w:val="0"/>
        <w:autoSpaceDE w:val="0"/>
        <w:autoSpaceDN w:val="0"/>
        <w:adjustRightInd w:val="0"/>
        <w:ind w:left="5670"/>
        <w:contextualSpacing/>
        <w:rPr>
          <w:rFonts w:ascii="Times New Roman" w:hAnsi="Times New Roman"/>
        </w:rPr>
      </w:pPr>
      <w:r w:rsidRPr="004A3714">
        <w:rPr>
          <w:rFonts w:ascii="Times New Roman" w:hAnsi="Times New Roman"/>
        </w:rPr>
        <w:t xml:space="preserve">к постановлению администрации </w:t>
      </w:r>
    </w:p>
    <w:p w:rsidR="008C18B4" w:rsidRPr="004A3714" w:rsidRDefault="00CA73AB" w:rsidP="008C18B4">
      <w:pPr>
        <w:widowControl w:val="0"/>
        <w:autoSpaceDE w:val="0"/>
        <w:autoSpaceDN w:val="0"/>
        <w:adjustRightInd w:val="0"/>
        <w:ind w:left="5670"/>
        <w:contextualSpacing/>
        <w:rPr>
          <w:rFonts w:ascii="Times New Roman" w:hAnsi="Times New Roman"/>
        </w:rPr>
      </w:pPr>
      <w:r>
        <w:rPr>
          <w:rFonts w:ascii="Times New Roman" w:hAnsi="Times New Roman"/>
        </w:rPr>
        <w:t>Новочеркасского сельсовета</w:t>
      </w:r>
    </w:p>
    <w:p w:rsidR="008C18B4" w:rsidRPr="004A3714" w:rsidRDefault="008C18B4" w:rsidP="008C18B4">
      <w:pPr>
        <w:widowControl w:val="0"/>
        <w:autoSpaceDE w:val="0"/>
        <w:autoSpaceDN w:val="0"/>
        <w:adjustRightInd w:val="0"/>
        <w:ind w:left="5670"/>
        <w:contextualSpacing/>
        <w:rPr>
          <w:rFonts w:ascii="Times New Roman" w:hAnsi="Times New Roman"/>
          <w:u w:val="single"/>
        </w:rPr>
      </w:pPr>
      <w:r w:rsidRPr="004A3714">
        <w:rPr>
          <w:rFonts w:ascii="Times New Roman" w:hAnsi="Times New Roman"/>
          <w:u w:val="single"/>
        </w:rPr>
        <w:t>от                     г.</w:t>
      </w:r>
      <w:r w:rsidR="00D50BF5" w:rsidRPr="004A3714">
        <w:rPr>
          <w:rFonts w:ascii="Times New Roman" w:hAnsi="Times New Roman"/>
          <w:u w:val="single"/>
        </w:rPr>
        <w:t>№ _</w:t>
      </w:r>
      <w:r w:rsidRPr="004A3714">
        <w:rPr>
          <w:rFonts w:ascii="Times New Roman" w:hAnsi="Times New Roman"/>
          <w:u w:val="single"/>
        </w:rPr>
        <w:t>____</w:t>
      </w:r>
    </w:p>
    <w:p w:rsidR="008C18B4" w:rsidRPr="004A3714" w:rsidRDefault="008C18B4" w:rsidP="008C18B4">
      <w:pPr>
        <w:spacing w:line="240" w:lineRule="auto"/>
        <w:ind w:firstLine="709"/>
        <w:contextualSpacing/>
        <w:jc w:val="both"/>
        <w:rPr>
          <w:rFonts w:ascii="Times New Roman" w:hAnsi="Times New Roman"/>
        </w:rPr>
      </w:pP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МЕТОДИЧЕСКИЕ РЕКОМЕНДАЦИИ</w:t>
      </w: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 xml:space="preserve">по составлению, исполнению и оценке эффективности муниципальных программ </w:t>
      </w:r>
      <w:r w:rsidR="00322BF4">
        <w:rPr>
          <w:rFonts w:ascii="Times New Roman" w:hAnsi="Times New Roman"/>
          <w:sz w:val="28"/>
          <w:szCs w:val="28"/>
        </w:rPr>
        <w:t>Новочеркасского</w:t>
      </w:r>
      <w:r w:rsidR="00D50BF5">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w:t>
      </w:r>
      <w:r w:rsidR="00CA73AB">
        <w:rPr>
          <w:rFonts w:ascii="Times New Roman" w:hAnsi="Times New Roman"/>
          <w:sz w:val="28"/>
          <w:szCs w:val="28"/>
        </w:rPr>
        <w:t xml:space="preserve">Новочеркасского </w:t>
      </w:r>
      <w:r w:rsidR="00D50BF5">
        <w:rPr>
          <w:rFonts w:ascii="Times New Roman" w:hAnsi="Times New Roman"/>
          <w:sz w:val="28"/>
          <w:szCs w:val="28"/>
        </w:rPr>
        <w:t xml:space="preserve">сельсовета </w:t>
      </w:r>
      <w:r w:rsidRPr="004A3714">
        <w:rPr>
          <w:rFonts w:ascii="Times New Roman" w:hAnsi="Times New Roman"/>
          <w:sz w:val="28"/>
          <w:szCs w:val="28"/>
        </w:rPr>
        <w:t>Саракташского района Оренбургской области на основе муниципальных программ.</w:t>
      </w:r>
    </w:p>
    <w:p w:rsidR="008C18B4" w:rsidRPr="004A3714" w:rsidRDefault="008C18B4" w:rsidP="008C18B4">
      <w:pPr>
        <w:spacing w:line="240" w:lineRule="auto"/>
        <w:ind w:firstLine="709"/>
        <w:contextualSpacing/>
        <w:jc w:val="center"/>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w:t>
      </w:r>
      <w:r w:rsidRPr="004A3714">
        <w:rPr>
          <w:rFonts w:ascii="Times New Roman" w:hAnsi="Times New Roman"/>
          <w:sz w:val="28"/>
          <w:szCs w:val="28"/>
        </w:rPr>
        <w:t>. Общие положения</w:t>
      </w:r>
    </w:p>
    <w:p w:rsidR="008C18B4" w:rsidRPr="004A3714" w:rsidRDefault="008C18B4" w:rsidP="008C18B4">
      <w:pPr>
        <w:spacing w:line="240" w:lineRule="auto"/>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 В целях настоящих Методических рекомендаций используются следующие понятия: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Муниципальные программы рекомендуется разрабатывать в соответствии с приоритетами социально-экономического развития, с учетом положений программных документов, иных правовых актов Российской Федерации, Оренбургской области</w:t>
      </w:r>
      <w:r w:rsidR="00F904ED">
        <w:rPr>
          <w:rFonts w:ascii="Times New Roman" w:hAnsi="Times New Roman"/>
          <w:sz w:val="28"/>
          <w:szCs w:val="28"/>
        </w:rPr>
        <w:t>, Саракташского района</w:t>
      </w:r>
      <w:r w:rsidRPr="004A3714">
        <w:rPr>
          <w:rFonts w:ascii="Times New Roman" w:hAnsi="Times New Roman"/>
          <w:sz w:val="28"/>
          <w:szCs w:val="28"/>
        </w:rPr>
        <w:t xml:space="preserve"> в соответствующей сфере деятельности.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w:t>
      </w:r>
      <w:r w:rsidR="00CA73AB">
        <w:rPr>
          <w:rFonts w:ascii="Times New Roman" w:hAnsi="Times New Roman"/>
          <w:sz w:val="28"/>
          <w:szCs w:val="28"/>
        </w:rPr>
        <w:t>Новочеркасского</w:t>
      </w:r>
      <w:r w:rsidR="00F86449">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Финансовым отделом администрации Саракташского района.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w:t>
      </w:r>
      <w:r w:rsidRPr="004A3714">
        <w:rPr>
          <w:rFonts w:ascii="Times New Roman" w:hAnsi="Times New Roman"/>
          <w:sz w:val="28"/>
          <w:szCs w:val="28"/>
        </w:rPr>
        <w:lastRenderedPageBreak/>
        <w:t>наименованиями муниципальных программ, подпрограмм, основных мероприятий.</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w:t>
      </w:r>
      <w:r w:rsidR="00004E31" w:rsidRPr="004A3714">
        <w:rPr>
          <w:rFonts w:ascii="Times New Roman" w:hAnsi="Times New Roman"/>
          <w:sz w:val="28"/>
          <w:szCs w:val="28"/>
        </w:rPr>
        <w:t>обязанности публично</w:t>
      </w:r>
      <w:r w:rsidRPr="004A3714">
        <w:rPr>
          <w:rFonts w:ascii="Times New Roman" w:hAnsi="Times New Roman"/>
          <w:sz w:val="28"/>
          <w:szCs w:val="28"/>
        </w:rPr>
        <w:t>-правового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 объемов предоставляемых ресурсов, либо порядок определения таких объемов.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w:t>
      </w:r>
      <w:r w:rsidRPr="004A3714">
        <w:rPr>
          <w:rFonts w:ascii="Times New Roman" w:hAnsi="Times New Roman"/>
          <w:sz w:val="28"/>
          <w:szCs w:val="28"/>
        </w:rPr>
        <w:t>. Структура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Целевые показатели (индикаторы) должны: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Финансовое обеспечение реализации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 Финансовое обеспечение реализации муниципальных программ осуществляется за счет бюджетных ассигнований, предусмотренных в бюджете</w:t>
      </w:r>
      <w:r w:rsidR="00F268C0" w:rsidRPr="004A3714">
        <w:rPr>
          <w:rFonts w:ascii="Times New Roman" w:hAnsi="Times New Roman"/>
          <w:sz w:val="28"/>
          <w:szCs w:val="28"/>
        </w:rPr>
        <w:t xml:space="preserve"> </w:t>
      </w:r>
      <w:r w:rsidRPr="004A3714">
        <w:rPr>
          <w:rFonts w:ascii="Times New Roman" w:hAnsi="Times New Roman"/>
          <w:sz w:val="28"/>
          <w:szCs w:val="28"/>
        </w:rPr>
        <w:t xml:space="preserve">муниципального образования </w:t>
      </w:r>
      <w:r w:rsidR="00CA73AB">
        <w:rPr>
          <w:rFonts w:ascii="Times New Roman" w:hAnsi="Times New Roman"/>
          <w:sz w:val="28"/>
          <w:szCs w:val="28"/>
        </w:rPr>
        <w:t>Новочеркасского сельсовета</w:t>
      </w:r>
      <w:r w:rsidR="00CB1BC0">
        <w:rPr>
          <w:rFonts w:ascii="Times New Roman" w:hAnsi="Times New Roman"/>
          <w:sz w:val="28"/>
          <w:szCs w:val="28"/>
        </w:rPr>
        <w:t xml:space="preserve"> сельсовета </w:t>
      </w:r>
      <w:r w:rsidRPr="004A3714">
        <w:rPr>
          <w:rFonts w:ascii="Times New Roman" w:hAnsi="Times New Roman"/>
          <w:sz w:val="28"/>
          <w:szCs w:val="28"/>
        </w:rPr>
        <w:t>Саракташск</w:t>
      </w:r>
      <w:r w:rsidR="00CB1BC0">
        <w:rPr>
          <w:rFonts w:ascii="Times New Roman" w:hAnsi="Times New Roman"/>
          <w:sz w:val="28"/>
          <w:szCs w:val="28"/>
        </w:rPr>
        <w:t>ого</w:t>
      </w:r>
      <w:r w:rsidRPr="004A3714">
        <w:rPr>
          <w:rFonts w:ascii="Times New Roman" w:hAnsi="Times New Roman"/>
          <w:sz w:val="28"/>
          <w:szCs w:val="28"/>
        </w:rPr>
        <w:t xml:space="preserve"> район</w:t>
      </w:r>
      <w:r w:rsidR="00CB1BC0">
        <w:rPr>
          <w:rFonts w:ascii="Times New Roman" w:hAnsi="Times New Roman"/>
          <w:sz w:val="28"/>
          <w:szCs w:val="28"/>
        </w:rPr>
        <w:t>а</w:t>
      </w:r>
      <w:r w:rsidRPr="004A3714">
        <w:rPr>
          <w:rFonts w:ascii="Times New Roman" w:hAnsi="Times New Roman"/>
          <w:sz w:val="28"/>
          <w:szCs w:val="28"/>
        </w:rPr>
        <w:t xml:space="preserve"> и внебюджетных источников (при их наличии).</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8C18B4" w:rsidRPr="004A3714" w:rsidRDefault="008C18B4" w:rsidP="008C18B4">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w:t>
      </w:r>
      <w:r w:rsidR="00CA73AB">
        <w:rPr>
          <w:rFonts w:ascii="Times New Roman" w:hAnsi="Times New Roman"/>
          <w:sz w:val="28"/>
          <w:szCs w:val="28"/>
        </w:rPr>
        <w:t>Новочеркасского</w:t>
      </w:r>
      <w:r w:rsidR="00DF1553">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lastRenderedPageBreak/>
        <w:t xml:space="preserve">Финансовое обеспечение реализации муниципальных программ за счет средств </w:t>
      </w:r>
      <w:r w:rsidR="00483442">
        <w:rPr>
          <w:rFonts w:ascii="Times New Roman" w:hAnsi="Times New Roman"/>
          <w:sz w:val="28"/>
          <w:szCs w:val="28"/>
        </w:rPr>
        <w:t>местного</w:t>
      </w:r>
      <w:r w:rsidRPr="004A3714">
        <w:rPr>
          <w:rFonts w:ascii="Times New Roman" w:hAnsi="Times New Roman"/>
          <w:sz w:val="28"/>
          <w:szCs w:val="28"/>
        </w:rPr>
        <w:t xml:space="preserve">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lastRenderedPageBreak/>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8C18B4" w:rsidRPr="004A3714" w:rsidRDefault="008C18B4" w:rsidP="008C18B4">
      <w:pPr>
        <w:ind w:firstLine="709"/>
        <w:contextualSpacing/>
        <w:jc w:val="both"/>
        <w:rPr>
          <w:rFonts w:ascii="Times New Roman" w:hAnsi="Times New Roman"/>
          <w:sz w:val="28"/>
          <w:szCs w:val="28"/>
        </w:rPr>
      </w:pPr>
    </w:p>
    <w:p w:rsidR="008C18B4" w:rsidRPr="004A3714" w:rsidRDefault="008C18B4" w:rsidP="008C18B4">
      <w:pPr>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Оценка эффективности бюджетных расходов в рамках муниципальных программ</w:t>
      </w:r>
    </w:p>
    <w:p w:rsidR="008C18B4" w:rsidRPr="004A3714" w:rsidRDefault="008C18B4" w:rsidP="008C18B4">
      <w:pPr>
        <w:ind w:firstLine="709"/>
        <w:contextualSpacing/>
        <w:jc w:val="both"/>
        <w:rPr>
          <w:rFonts w:ascii="Times New Roman" w:hAnsi="Times New Roman"/>
          <w:sz w:val="28"/>
          <w:szCs w:val="28"/>
        </w:rPr>
      </w:pP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Оценка результативности бюджетных расходов основывается на анализе:</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8C18B4" w:rsidRPr="004A3714" w:rsidRDefault="002A5E2C" w:rsidP="008C18B4">
      <w:pPr>
        <w:ind w:firstLine="709"/>
        <w:contextualSpacing/>
        <w:jc w:val="both"/>
        <w:rPr>
          <w:rFonts w:ascii="Times New Roman" w:hAnsi="Times New Roman"/>
          <w:sz w:val="28"/>
          <w:szCs w:val="28"/>
        </w:rPr>
      </w:pPr>
      <w:r w:rsidRPr="004A3714">
        <w:rPr>
          <w:rFonts w:ascii="Times New Roman" w:hAnsi="Times New Roman"/>
          <w:sz w:val="28"/>
          <w:szCs w:val="28"/>
        </w:rPr>
        <w:t>19.</w:t>
      </w:r>
      <w:r w:rsidR="008C18B4" w:rsidRPr="004A3714">
        <w:rPr>
          <w:rFonts w:ascii="Times New Roman" w:hAnsi="Times New Roman"/>
          <w:sz w:val="28"/>
          <w:szCs w:val="28"/>
        </w:rPr>
        <w:t xml:space="preserve"> Оценку эффективности реализации муниципальных программ следует осуществлять по таким критериям, как:</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муниципальной программы;</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подпрограмм, входящих в муниципальную программу;</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реализации основных мероприятий и достижения ожидаемых непосредственных результатов их реализации;</w:t>
      </w:r>
    </w:p>
    <w:p w:rsidR="008C18B4" w:rsidRPr="004A3714" w:rsidRDefault="008C18B4" w:rsidP="008C18B4">
      <w:pPr>
        <w:ind w:firstLine="709"/>
        <w:contextualSpacing/>
        <w:jc w:val="both"/>
        <w:rPr>
          <w:rFonts w:ascii="Times New Roman" w:hAnsi="Times New Roman"/>
          <w:sz w:val="28"/>
          <w:szCs w:val="28"/>
        </w:rPr>
      </w:pPr>
      <w:r w:rsidRPr="004A3714">
        <w:rPr>
          <w:rFonts w:ascii="Times New Roman" w:hAnsi="Times New Roman"/>
          <w:sz w:val="28"/>
          <w:szCs w:val="28"/>
        </w:rPr>
        <w:t>степень соответствия запланированному уровню затрат;</w:t>
      </w:r>
    </w:p>
    <w:p w:rsidR="008C18B4" w:rsidRPr="004A3714" w:rsidRDefault="008C18B4" w:rsidP="008C18B4">
      <w:pPr>
        <w:ind w:firstLine="709"/>
        <w:contextualSpacing/>
        <w:jc w:val="both"/>
        <w:rPr>
          <w:rFonts w:ascii="Times New Roman" w:hAnsi="Times New Roman"/>
          <w:sz w:val="26"/>
          <w:szCs w:val="26"/>
          <w:u w:val="single"/>
        </w:rPr>
      </w:pPr>
      <w:r w:rsidRPr="004A3714">
        <w:rPr>
          <w:rFonts w:ascii="Times New Roman" w:hAnsi="Times New Roman"/>
          <w:sz w:val="28"/>
          <w:szCs w:val="28"/>
        </w:rPr>
        <w:t>эффективности использования средств местного бюджета</w:t>
      </w:r>
    </w:p>
    <w:sectPr w:rsidR="008C18B4" w:rsidRPr="004A3714" w:rsidSect="008C18B4">
      <w:headerReference w:type="even" r:id="rId10"/>
      <w:headerReference w:type="default" r:id="rId11"/>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52" w:rsidRDefault="006D2152">
      <w:r>
        <w:separator/>
      </w:r>
    </w:p>
  </w:endnote>
  <w:endnote w:type="continuationSeparator" w:id="0">
    <w:p w:rsidR="006D2152" w:rsidRDefault="006D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52" w:rsidRDefault="006D2152">
      <w:r>
        <w:separator/>
      </w:r>
    </w:p>
  </w:footnote>
  <w:footnote w:type="continuationSeparator" w:id="0">
    <w:p w:rsidR="006D2152" w:rsidRDefault="006D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5E91" w:rsidRDefault="00C35E91"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B4494">
      <w:rPr>
        <w:rStyle w:val="a6"/>
        <w:noProof/>
      </w:rPr>
      <w:t>36</w:t>
    </w:r>
    <w:r>
      <w:rPr>
        <w:rStyle w:val="a6"/>
      </w:rPr>
      <w:fldChar w:fldCharType="end"/>
    </w:r>
  </w:p>
  <w:p w:rsidR="00C35E91" w:rsidRDefault="00C35E91"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3C387121"/>
    <w:multiLevelType w:val="hybridMultilevel"/>
    <w:tmpl w:val="D1227A4E"/>
    <w:lvl w:ilvl="0" w:tplc="C11276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13947"/>
    <w:multiLevelType w:val="multilevel"/>
    <w:tmpl w:val="3A5676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32A3"/>
    <w:rsid w:val="00004E31"/>
    <w:rsid w:val="00006F20"/>
    <w:rsid w:val="0000788F"/>
    <w:rsid w:val="00014E2E"/>
    <w:rsid w:val="00017A60"/>
    <w:rsid w:val="00024EE1"/>
    <w:rsid w:val="000343D1"/>
    <w:rsid w:val="00036FD6"/>
    <w:rsid w:val="00040233"/>
    <w:rsid w:val="00040D57"/>
    <w:rsid w:val="00050D1E"/>
    <w:rsid w:val="0005268F"/>
    <w:rsid w:val="00055112"/>
    <w:rsid w:val="00057F29"/>
    <w:rsid w:val="00060816"/>
    <w:rsid w:val="00063192"/>
    <w:rsid w:val="000648C6"/>
    <w:rsid w:val="00065AF9"/>
    <w:rsid w:val="00067885"/>
    <w:rsid w:val="00070257"/>
    <w:rsid w:val="00076A2D"/>
    <w:rsid w:val="0008188A"/>
    <w:rsid w:val="00081B69"/>
    <w:rsid w:val="000825D6"/>
    <w:rsid w:val="00083A5D"/>
    <w:rsid w:val="000873B5"/>
    <w:rsid w:val="0009035E"/>
    <w:rsid w:val="000905B7"/>
    <w:rsid w:val="000947D8"/>
    <w:rsid w:val="00096D56"/>
    <w:rsid w:val="000A64DE"/>
    <w:rsid w:val="000A6C72"/>
    <w:rsid w:val="000A74DA"/>
    <w:rsid w:val="000B50B0"/>
    <w:rsid w:val="000C3801"/>
    <w:rsid w:val="000C5CE6"/>
    <w:rsid w:val="000D02AF"/>
    <w:rsid w:val="000D1693"/>
    <w:rsid w:val="000D2155"/>
    <w:rsid w:val="000D4280"/>
    <w:rsid w:val="000D42A1"/>
    <w:rsid w:val="000D42FC"/>
    <w:rsid w:val="000D6D39"/>
    <w:rsid w:val="000E081A"/>
    <w:rsid w:val="000E1EF5"/>
    <w:rsid w:val="000E3280"/>
    <w:rsid w:val="000F79DE"/>
    <w:rsid w:val="0010414F"/>
    <w:rsid w:val="00104B39"/>
    <w:rsid w:val="0010724D"/>
    <w:rsid w:val="00120CF2"/>
    <w:rsid w:val="00121DED"/>
    <w:rsid w:val="00122FA8"/>
    <w:rsid w:val="00127FBF"/>
    <w:rsid w:val="00134AB3"/>
    <w:rsid w:val="001373DA"/>
    <w:rsid w:val="00144B34"/>
    <w:rsid w:val="00145EE4"/>
    <w:rsid w:val="00162143"/>
    <w:rsid w:val="00164755"/>
    <w:rsid w:val="00167FD2"/>
    <w:rsid w:val="00173636"/>
    <w:rsid w:val="00176DF5"/>
    <w:rsid w:val="00184261"/>
    <w:rsid w:val="00184623"/>
    <w:rsid w:val="00184D77"/>
    <w:rsid w:val="00186484"/>
    <w:rsid w:val="001907DC"/>
    <w:rsid w:val="0019097C"/>
    <w:rsid w:val="001932A5"/>
    <w:rsid w:val="00196B9E"/>
    <w:rsid w:val="001B3D8B"/>
    <w:rsid w:val="001B4DAD"/>
    <w:rsid w:val="001C167A"/>
    <w:rsid w:val="001C1787"/>
    <w:rsid w:val="001D1439"/>
    <w:rsid w:val="001D5640"/>
    <w:rsid w:val="001D7CD5"/>
    <w:rsid w:val="001E36E0"/>
    <w:rsid w:val="00211D76"/>
    <w:rsid w:val="0021406F"/>
    <w:rsid w:val="002163C1"/>
    <w:rsid w:val="00221F25"/>
    <w:rsid w:val="002321C5"/>
    <w:rsid w:val="00234B21"/>
    <w:rsid w:val="00236234"/>
    <w:rsid w:val="0024518F"/>
    <w:rsid w:val="00250367"/>
    <w:rsid w:val="002513A9"/>
    <w:rsid w:val="00253FBB"/>
    <w:rsid w:val="0025409D"/>
    <w:rsid w:val="002627B2"/>
    <w:rsid w:val="00273D9F"/>
    <w:rsid w:val="00276746"/>
    <w:rsid w:val="002771D2"/>
    <w:rsid w:val="0028283E"/>
    <w:rsid w:val="00294EB9"/>
    <w:rsid w:val="00296C2C"/>
    <w:rsid w:val="002A5C02"/>
    <w:rsid w:val="002A5E2C"/>
    <w:rsid w:val="002B3F3E"/>
    <w:rsid w:val="002B5F00"/>
    <w:rsid w:val="002C1C50"/>
    <w:rsid w:val="002D5976"/>
    <w:rsid w:val="002D7F64"/>
    <w:rsid w:val="002E2D4B"/>
    <w:rsid w:val="002F03A0"/>
    <w:rsid w:val="002F1E05"/>
    <w:rsid w:val="0030398D"/>
    <w:rsid w:val="00311597"/>
    <w:rsid w:val="00322BF4"/>
    <w:rsid w:val="00326BF7"/>
    <w:rsid w:val="00334186"/>
    <w:rsid w:val="003353DD"/>
    <w:rsid w:val="00337019"/>
    <w:rsid w:val="003466AE"/>
    <w:rsid w:val="003673E1"/>
    <w:rsid w:val="00370871"/>
    <w:rsid w:val="003739F6"/>
    <w:rsid w:val="00373A9F"/>
    <w:rsid w:val="0038056C"/>
    <w:rsid w:val="00384CF1"/>
    <w:rsid w:val="00393036"/>
    <w:rsid w:val="003A1E36"/>
    <w:rsid w:val="003A2E66"/>
    <w:rsid w:val="003A6F65"/>
    <w:rsid w:val="003A7F95"/>
    <w:rsid w:val="003B0469"/>
    <w:rsid w:val="003B06E5"/>
    <w:rsid w:val="003B5DFB"/>
    <w:rsid w:val="003C0BEB"/>
    <w:rsid w:val="003C3A9B"/>
    <w:rsid w:val="003C58F1"/>
    <w:rsid w:val="003D2C6C"/>
    <w:rsid w:val="003D2E39"/>
    <w:rsid w:val="003D3464"/>
    <w:rsid w:val="003E4385"/>
    <w:rsid w:val="003E7AFD"/>
    <w:rsid w:val="003F15DC"/>
    <w:rsid w:val="003F5B48"/>
    <w:rsid w:val="003F6634"/>
    <w:rsid w:val="00400940"/>
    <w:rsid w:val="00404E25"/>
    <w:rsid w:val="0041438C"/>
    <w:rsid w:val="00414F5D"/>
    <w:rsid w:val="00415003"/>
    <w:rsid w:val="0042313E"/>
    <w:rsid w:val="00423252"/>
    <w:rsid w:val="0043422A"/>
    <w:rsid w:val="00434A46"/>
    <w:rsid w:val="004544AB"/>
    <w:rsid w:val="00454C12"/>
    <w:rsid w:val="00457487"/>
    <w:rsid w:val="00464622"/>
    <w:rsid w:val="004679CC"/>
    <w:rsid w:val="00470C28"/>
    <w:rsid w:val="00483442"/>
    <w:rsid w:val="00483D13"/>
    <w:rsid w:val="00484FBC"/>
    <w:rsid w:val="00485C2D"/>
    <w:rsid w:val="004930F1"/>
    <w:rsid w:val="004A07F8"/>
    <w:rsid w:val="004A09BA"/>
    <w:rsid w:val="004A3714"/>
    <w:rsid w:val="004A48A0"/>
    <w:rsid w:val="004A65FE"/>
    <w:rsid w:val="004B0719"/>
    <w:rsid w:val="004B5114"/>
    <w:rsid w:val="004C3614"/>
    <w:rsid w:val="004D1DF7"/>
    <w:rsid w:val="004E00CE"/>
    <w:rsid w:val="004E43A1"/>
    <w:rsid w:val="004E4F88"/>
    <w:rsid w:val="004E5CC5"/>
    <w:rsid w:val="004F0470"/>
    <w:rsid w:val="004F0B4C"/>
    <w:rsid w:val="004F13AA"/>
    <w:rsid w:val="004F7F74"/>
    <w:rsid w:val="00503B33"/>
    <w:rsid w:val="005075E4"/>
    <w:rsid w:val="005224F9"/>
    <w:rsid w:val="00523829"/>
    <w:rsid w:val="00523A21"/>
    <w:rsid w:val="00533F85"/>
    <w:rsid w:val="00534D36"/>
    <w:rsid w:val="0053594E"/>
    <w:rsid w:val="00536F8D"/>
    <w:rsid w:val="005475DE"/>
    <w:rsid w:val="005507EC"/>
    <w:rsid w:val="00550AD2"/>
    <w:rsid w:val="00563CB4"/>
    <w:rsid w:val="00567ECF"/>
    <w:rsid w:val="0057024A"/>
    <w:rsid w:val="0057055E"/>
    <w:rsid w:val="00575C3B"/>
    <w:rsid w:val="00582BE0"/>
    <w:rsid w:val="00585AB7"/>
    <w:rsid w:val="00586337"/>
    <w:rsid w:val="00586436"/>
    <w:rsid w:val="005869B5"/>
    <w:rsid w:val="005902EF"/>
    <w:rsid w:val="00592766"/>
    <w:rsid w:val="00597B4E"/>
    <w:rsid w:val="005A2019"/>
    <w:rsid w:val="005A45AD"/>
    <w:rsid w:val="005B6740"/>
    <w:rsid w:val="005D16FA"/>
    <w:rsid w:val="005D2B67"/>
    <w:rsid w:val="005D6DCB"/>
    <w:rsid w:val="005E1DC2"/>
    <w:rsid w:val="005E5228"/>
    <w:rsid w:val="005F00D8"/>
    <w:rsid w:val="005F18D7"/>
    <w:rsid w:val="005F536D"/>
    <w:rsid w:val="005F71E2"/>
    <w:rsid w:val="00605F63"/>
    <w:rsid w:val="0061557F"/>
    <w:rsid w:val="0061582F"/>
    <w:rsid w:val="006159C8"/>
    <w:rsid w:val="006257E1"/>
    <w:rsid w:val="00627FCB"/>
    <w:rsid w:val="00633E97"/>
    <w:rsid w:val="00635F21"/>
    <w:rsid w:val="00637EFB"/>
    <w:rsid w:val="00643127"/>
    <w:rsid w:val="0064525E"/>
    <w:rsid w:val="00647223"/>
    <w:rsid w:val="006627C0"/>
    <w:rsid w:val="006668B5"/>
    <w:rsid w:val="00673121"/>
    <w:rsid w:val="006762C4"/>
    <w:rsid w:val="00676532"/>
    <w:rsid w:val="00680CA1"/>
    <w:rsid w:val="0068212D"/>
    <w:rsid w:val="00684C10"/>
    <w:rsid w:val="006903D7"/>
    <w:rsid w:val="00690BB3"/>
    <w:rsid w:val="00691D2E"/>
    <w:rsid w:val="00695F36"/>
    <w:rsid w:val="006A238A"/>
    <w:rsid w:val="006A4D50"/>
    <w:rsid w:val="006A5F84"/>
    <w:rsid w:val="006A7E16"/>
    <w:rsid w:val="006B0B71"/>
    <w:rsid w:val="006B0CB4"/>
    <w:rsid w:val="006B19E8"/>
    <w:rsid w:val="006B3D5B"/>
    <w:rsid w:val="006B6DAD"/>
    <w:rsid w:val="006C01FD"/>
    <w:rsid w:val="006C39AA"/>
    <w:rsid w:val="006C5F47"/>
    <w:rsid w:val="006D156A"/>
    <w:rsid w:val="006D2152"/>
    <w:rsid w:val="006D609F"/>
    <w:rsid w:val="006E7C40"/>
    <w:rsid w:val="006F2DD6"/>
    <w:rsid w:val="006F71B9"/>
    <w:rsid w:val="00701323"/>
    <w:rsid w:val="00702E41"/>
    <w:rsid w:val="00707021"/>
    <w:rsid w:val="007103C9"/>
    <w:rsid w:val="0071145C"/>
    <w:rsid w:val="0071396F"/>
    <w:rsid w:val="00722984"/>
    <w:rsid w:val="00723936"/>
    <w:rsid w:val="00726E75"/>
    <w:rsid w:val="007322D4"/>
    <w:rsid w:val="0073452F"/>
    <w:rsid w:val="00737E7E"/>
    <w:rsid w:val="007413C6"/>
    <w:rsid w:val="00751865"/>
    <w:rsid w:val="00753E0B"/>
    <w:rsid w:val="00755B09"/>
    <w:rsid w:val="00760A84"/>
    <w:rsid w:val="007634D6"/>
    <w:rsid w:val="0076422F"/>
    <w:rsid w:val="00764466"/>
    <w:rsid w:val="007678AB"/>
    <w:rsid w:val="007762E9"/>
    <w:rsid w:val="007770E1"/>
    <w:rsid w:val="00784D00"/>
    <w:rsid w:val="00784E1E"/>
    <w:rsid w:val="007870A9"/>
    <w:rsid w:val="00790E40"/>
    <w:rsid w:val="00791902"/>
    <w:rsid w:val="00794058"/>
    <w:rsid w:val="00794BB7"/>
    <w:rsid w:val="007A07B9"/>
    <w:rsid w:val="007A309B"/>
    <w:rsid w:val="007A3DCA"/>
    <w:rsid w:val="007B014E"/>
    <w:rsid w:val="007B0C24"/>
    <w:rsid w:val="007B517A"/>
    <w:rsid w:val="007C0612"/>
    <w:rsid w:val="007C4146"/>
    <w:rsid w:val="007D461E"/>
    <w:rsid w:val="007D67C0"/>
    <w:rsid w:val="007E4435"/>
    <w:rsid w:val="007E4F7A"/>
    <w:rsid w:val="007F2659"/>
    <w:rsid w:val="00803461"/>
    <w:rsid w:val="00806B83"/>
    <w:rsid w:val="00821784"/>
    <w:rsid w:val="008242CE"/>
    <w:rsid w:val="00824416"/>
    <w:rsid w:val="00824458"/>
    <w:rsid w:val="008267B8"/>
    <w:rsid w:val="00831F0C"/>
    <w:rsid w:val="0083766F"/>
    <w:rsid w:val="008448BC"/>
    <w:rsid w:val="00844CDD"/>
    <w:rsid w:val="00844D45"/>
    <w:rsid w:val="00846F9C"/>
    <w:rsid w:val="00856EE2"/>
    <w:rsid w:val="00867ACE"/>
    <w:rsid w:val="00871C56"/>
    <w:rsid w:val="00875DA8"/>
    <w:rsid w:val="008829C4"/>
    <w:rsid w:val="00885673"/>
    <w:rsid w:val="00886297"/>
    <w:rsid w:val="00890158"/>
    <w:rsid w:val="00892216"/>
    <w:rsid w:val="008924C2"/>
    <w:rsid w:val="00892DBE"/>
    <w:rsid w:val="008A0BE6"/>
    <w:rsid w:val="008A0C67"/>
    <w:rsid w:val="008B091C"/>
    <w:rsid w:val="008B4536"/>
    <w:rsid w:val="008B5ED2"/>
    <w:rsid w:val="008B6B1A"/>
    <w:rsid w:val="008B7147"/>
    <w:rsid w:val="008C05BF"/>
    <w:rsid w:val="008C18B4"/>
    <w:rsid w:val="008C2083"/>
    <w:rsid w:val="008C4202"/>
    <w:rsid w:val="008C43F7"/>
    <w:rsid w:val="008C71A5"/>
    <w:rsid w:val="008D061F"/>
    <w:rsid w:val="008D0FA4"/>
    <w:rsid w:val="008D3151"/>
    <w:rsid w:val="008D4F68"/>
    <w:rsid w:val="008D5974"/>
    <w:rsid w:val="008E5E45"/>
    <w:rsid w:val="008F0197"/>
    <w:rsid w:val="008F29C3"/>
    <w:rsid w:val="008F34B1"/>
    <w:rsid w:val="008F4D82"/>
    <w:rsid w:val="00900D7F"/>
    <w:rsid w:val="009014F0"/>
    <w:rsid w:val="00903769"/>
    <w:rsid w:val="00914F96"/>
    <w:rsid w:val="009224F3"/>
    <w:rsid w:val="00922BAE"/>
    <w:rsid w:val="00922DC4"/>
    <w:rsid w:val="009231C5"/>
    <w:rsid w:val="00931959"/>
    <w:rsid w:val="00934BAA"/>
    <w:rsid w:val="00936BBE"/>
    <w:rsid w:val="00945BA2"/>
    <w:rsid w:val="00945EB0"/>
    <w:rsid w:val="00947B10"/>
    <w:rsid w:val="00951EB9"/>
    <w:rsid w:val="00952132"/>
    <w:rsid w:val="00956557"/>
    <w:rsid w:val="0096234C"/>
    <w:rsid w:val="00964F22"/>
    <w:rsid w:val="009678C1"/>
    <w:rsid w:val="00967E95"/>
    <w:rsid w:val="00970F82"/>
    <w:rsid w:val="00976868"/>
    <w:rsid w:val="00985290"/>
    <w:rsid w:val="00986755"/>
    <w:rsid w:val="0099078E"/>
    <w:rsid w:val="00990FF6"/>
    <w:rsid w:val="009947C5"/>
    <w:rsid w:val="009A2FAD"/>
    <w:rsid w:val="009A793D"/>
    <w:rsid w:val="009B54E8"/>
    <w:rsid w:val="009B7A15"/>
    <w:rsid w:val="009D6A39"/>
    <w:rsid w:val="009D7684"/>
    <w:rsid w:val="009E18B0"/>
    <w:rsid w:val="00A07A60"/>
    <w:rsid w:val="00A13813"/>
    <w:rsid w:val="00A142A7"/>
    <w:rsid w:val="00A14DE1"/>
    <w:rsid w:val="00A17919"/>
    <w:rsid w:val="00A21CFC"/>
    <w:rsid w:val="00A24F23"/>
    <w:rsid w:val="00A25640"/>
    <w:rsid w:val="00A30187"/>
    <w:rsid w:val="00A30D4A"/>
    <w:rsid w:val="00A37498"/>
    <w:rsid w:val="00A43E31"/>
    <w:rsid w:val="00A449A7"/>
    <w:rsid w:val="00A47A3B"/>
    <w:rsid w:val="00A50B04"/>
    <w:rsid w:val="00A54B51"/>
    <w:rsid w:val="00A57AB3"/>
    <w:rsid w:val="00A62923"/>
    <w:rsid w:val="00A66386"/>
    <w:rsid w:val="00A66727"/>
    <w:rsid w:val="00A6730A"/>
    <w:rsid w:val="00A677EF"/>
    <w:rsid w:val="00A7323B"/>
    <w:rsid w:val="00A74FAE"/>
    <w:rsid w:val="00A857B4"/>
    <w:rsid w:val="00A85A6A"/>
    <w:rsid w:val="00A8673D"/>
    <w:rsid w:val="00A869EA"/>
    <w:rsid w:val="00A90BA3"/>
    <w:rsid w:val="00A93B4F"/>
    <w:rsid w:val="00AA019A"/>
    <w:rsid w:val="00AA0602"/>
    <w:rsid w:val="00AA1710"/>
    <w:rsid w:val="00AA1F7E"/>
    <w:rsid w:val="00AA42A1"/>
    <w:rsid w:val="00AB29EF"/>
    <w:rsid w:val="00AB7574"/>
    <w:rsid w:val="00AC04CA"/>
    <w:rsid w:val="00AD27D2"/>
    <w:rsid w:val="00AD69C4"/>
    <w:rsid w:val="00AE07F5"/>
    <w:rsid w:val="00AE40FF"/>
    <w:rsid w:val="00AE5573"/>
    <w:rsid w:val="00AE564A"/>
    <w:rsid w:val="00AE7D4D"/>
    <w:rsid w:val="00AF28C0"/>
    <w:rsid w:val="00AF29BE"/>
    <w:rsid w:val="00B0511E"/>
    <w:rsid w:val="00B06E02"/>
    <w:rsid w:val="00B10E2F"/>
    <w:rsid w:val="00B30BF4"/>
    <w:rsid w:val="00B336ED"/>
    <w:rsid w:val="00B36ECF"/>
    <w:rsid w:val="00B437AA"/>
    <w:rsid w:val="00B475A0"/>
    <w:rsid w:val="00B54006"/>
    <w:rsid w:val="00B5539F"/>
    <w:rsid w:val="00B556E3"/>
    <w:rsid w:val="00B5602B"/>
    <w:rsid w:val="00B56E73"/>
    <w:rsid w:val="00B61D47"/>
    <w:rsid w:val="00B70189"/>
    <w:rsid w:val="00B71936"/>
    <w:rsid w:val="00B753E6"/>
    <w:rsid w:val="00B85D20"/>
    <w:rsid w:val="00B922B9"/>
    <w:rsid w:val="00BA126B"/>
    <w:rsid w:val="00BB2995"/>
    <w:rsid w:val="00BB3DA7"/>
    <w:rsid w:val="00BB4494"/>
    <w:rsid w:val="00BB5951"/>
    <w:rsid w:val="00BB6C54"/>
    <w:rsid w:val="00BD07FE"/>
    <w:rsid w:val="00BD131D"/>
    <w:rsid w:val="00BD5226"/>
    <w:rsid w:val="00BD5D03"/>
    <w:rsid w:val="00BE5134"/>
    <w:rsid w:val="00BE7CCD"/>
    <w:rsid w:val="00BF0A88"/>
    <w:rsid w:val="00BF0C12"/>
    <w:rsid w:val="00BF0EEE"/>
    <w:rsid w:val="00C076A7"/>
    <w:rsid w:val="00C1768B"/>
    <w:rsid w:val="00C23911"/>
    <w:rsid w:val="00C24FB8"/>
    <w:rsid w:val="00C31786"/>
    <w:rsid w:val="00C35E91"/>
    <w:rsid w:val="00C4079F"/>
    <w:rsid w:val="00C42CFC"/>
    <w:rsid w:val="00C4300B"/>
    <w:rsid w:val="00C44C70"/>
    <w:rsid w:val="00C46013"/>
    <w:rsid w:val="00C50A57"/>
    <w:rsid w:val="00C53740"/>
    <w:rsid w:val="00C560CC"/>
    <w:rsid w:val="00C607C8"/>
    <w:rsid w:val="00C60D61"/>
    <w:rsid w:val="00C70721"/>
    <w:rsid w:val="00C72A54"/>
    <w:rsid w:val="00C841B1"/>
    <w:rsid w:val="00C90030"/>
    <w:rsid w:val="00C90B9D"/>
    <w:rsid w:val="00C93726"/>
    <w:rsid w:val="00C97FCD"/>
    <w:rsid w:val="00CA0681"/>
    <w:rsid w:val="00CA244E"/>
    <w:rsid w:val="00CA46BD"/>
    <w:rsid w:val="00CA54C8"/>
    <w:rsid w:val="00CA73AB"/>
    <w:rsid w:val="00CB0283"/>
    <w:rsid w:val="00CB0428"/>
    <w:rsid w:val="00CB0F4B"/>
    <w:rsid w:val="00CB1BC0"/>
    <w:rsid w:val="00CB1D40"/>
    <w:rsid w:val="00CB5079"/>
    <w:rsid w:val="00CB5591"/>
    <w:rsid w:val="00CC0A5E"/>
    <w:rsid w:val="00CC2B2C"/>
    <w:rsid w:val="00CC425E"/>
    <w:rsid w:val="00CD39CF"/>
    <w:rsid w:val="00CD77B6"/>
    <w:rsid w:val="00CE005C"/>
    <w:rsid w:val="00CE067F"/>
    <w:rsid w:val="00CE0B71"/>
    <w:rsid w:val="00CE2FE4"/>
    <w:rsid w:val="00CE6817"/>
    <w:rsid w:val="00CE699D"/>
    <w:rsid w:val="00CF1A85"/>
    <w:rsid w:val="00CF2D41"/>
    <w:rsid w:val="00D004A9"/>
    <w:rsid w:val="00D00F88"/>
    <w:rsid w:val="00D055C5"/>
    <w:rsid w:val="00D056B1"/>
    <w:rsid w:val="00D11288"/>
    <w:rsid w:val="00D134EA"/>
    <w:rsid w:val="00D21A69"/>
    <w:rsid w:val="00D25F75"/>
    <w:rsid w:val="00D3457A"/>
    <w:rsid w:val="00D3692B"/>
    <w:rsid w:val="00D36B74"/>
    <w:rsid w:val="00D50BF5"/>
    <w:rsid w:val="00D53BF7"/>
    <w:rsid w:val="00D5617E"/>
    <w:rsid w:val="00D57C6B"/>
    <w:rsid w:val="00D6775F"/>
    <w:rsid w:val="00D8427C"/>
    <w:rsid w:val="00D900B1"/>
    <w:rsid w:val="00D9250F"/>
    <w:rsid w:val="00D93BEF"/>
    <w:rsid w:val="00D94955"/>
    <w:rsid w:val="00D968D6"/>
    <w:rsid w:val="00DA5212"/>
    <w:rsid w:val="00DA6621"/>
    <w:rsid w:val="00DB1443"/>
    <w:rsid w:val="00DB1957"/>
    <w:rsid w:val="00DB437D"/>
    <w:rsid w:val="00DB4512"/>
    <w:rsid w:val="00DC68AC"/>
    <w:rsid w:val="00DC7F2B"/>
    <w:rsid w:val="00DD25B2"/>
    <w:rsid w:val="00DE70F2"/>
    <w:rsid w:val="00DF1553"/>
    <w:rsid w:val="00DF7582"/>
    <w:rsid w:val="00E065B7"/>
    <w:rsid w:val="00E07220"/>
    <w:rsid w:val="00E074B5"/>
    <w:rsid w:val="00E12EA3"/>
    <w:rsid w:val="00E161A5"/>
    <w:rsid w:val="00E204E7"/>
    <w:rsid w:val="00E2668C"/>
    <w:rsid w:val="00E30254"/>
    <w:rsid w:val="00E33283"/>
    <w:rsid w:val="00E3356B"/>
    <w:rsid w:val="00E4306D"/>
    <w:rsid w:val="00E449B0"/>
    <w:rsid w:val="00E44DDC"/>
    <w:rsid w:val="00E4688C"/>
    <w:rsid w:val="00E47E2E"/>
    <w:rsid w:val="00E50916"/>
    <w:rsid w:val="00E60E28"/>
    <w:rsid w:val="00E645B5"/>
    <w:rsid w:val="00E65E75"/>
    <w:rsid w:val="00E7004D"/>
    <w:rsid w:val="00E7458A"/>
    <w:rsid w:val="00E77F1C"/>
    <w:rsid w:val="00E82691"/>
    <w:rsid w:val="00E826CF"/>
    <w:rsid w:val="00E85D25"/>
    <w:rsid w:val="00EA0145"/>
    <w:rsid w:val="00EA68EE"/>
    <w:rsid w:val="00EB612B"/>
    <w:rsid w:val="00EB61D7"/>
    <w:rsid w:val="00EB7445"/>
    <w:rsid w:val="00EC1CE7"/>
    <w:rsid w:val="00EC2681"/>
    <w:rsid w:val="00EC4AA7"/>
    <w:rsid w:val="00EC59BD"/>
    <w:rsid w:val="00EC7311"/>
    <w:rsid w:val="00ED1132"/>
    <w:rsid w:val="00ED478C"/>
    <w:rsid w:val="00EE13F4"/>
    <w:rsid w:val="00EF238B"/>
    <w:rsid w:val="00EF2515"/>
    <w:rsid w:val="00EF2CA6"/>
    <w:rsid w:val="00EF352B"/>
    <w:rsid w:val="00EF66B4"/>
    <w:rsid w:val="00EF7234"/>
    <w:rsid w:val="00EF74C7"/>
    <w:rsid w:val="00EF7878"/>
    <w:rsid w:val="00F02A99"/>
    <w:rsid w:val="00F04911"/>
    <w:rsid w:val="00F07770"/>
    <w:rsid w:val="00F15115"/>
    <w:rsid w:val="00F15FC2"/>
    <w:rsid w:val="00F16576"/>
    <w:rsid w:val="00F16A84"/>
    <w:rsid w:val="00F268C0"/>
    <w:rsid w:val="00F3041B"/>
    <w:rsid w:val="00F30982"/>
    <w:rsid w:val="00F35AD5"/>
    <w:rsid w:val="00F37516"/>
    <w:rsid w:val="00F40CB4"/>
    <w:rsid w:val="00F458CB"/>
    <w:rsid w:val="00F45ED6"/>
    <w:rsid w:val="00F46021"/>
    <w:rsid w:val="00F52468"/>
    <w:rsid w:val="00F5642B"/>
    <w:rsid w:val="00F6126B"/>
    <w:rsid w:val="00F612B7"/>
    <w:rsid w:val="00F61BC9"/>
    <w:rsid w:val="00F628AC"/>
    <w:rsid w:val="00F72BCC"/>
    <w:rsid w:val="00F75F06"/>
    <w:rsid w:val="00F8023B"/>
    <w:rsid w:val="00F803F4"/>
    <w:rsid w:val="00F80EFD"/>
    <w:rsid w:val="00F8132A"/>
    <w:rsid w:val="00F81405"/>
    <w:rsid w:val="00F84008"/>
    <w:rsid w:val="00F86449"/>
    <w:rsid w:val="00F9034A"/>
    <w:rsid w:val="00F904ED"/>
    <w:rsid w:val="00F91862"/>
    <w:rsid w:val="00F92BFF"/>
    <w:rsid w:val="00F938FC"/>
    <w:rsid w:val="00F9530D"/>
    <w:rsid w:val="00F955BF"/>
    <w:rsid w:val="00FA0CA6"/>
    <w:rsid w:val="00FA19C9"/>
    <w:rsid w:val="00FA2557"/>
    <w:rsid w:val="00FA42FA"/>
    <w:rsid w:val="00FB3765"/>
    <w:rsid w:val="00FB4047"/>
    <w:rsid w:val="00FB4B84"/>
    <w:rsid w:val="00FB5A64"/>
    <w:rsid w:val="00FC022C"/>
    <w:rsid w:val="00FC139C"/>
    <w:rsid w:val="00FD2508"/>
    <w:rsid w:val="00FD6EEE"/>
    <w:rsid w:val="00FE3E78"/>
    <w:rsid w:val="00FE4C11"/>
    <w:rsid w:val="00FF2D4C"/>
    <w:rsid w:val="00FF2EBF"/>
    <w:rsid w:val="00FF3E93"/>
    <w:rsid w:val="00FF5E87"/>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CF498A-D572-44CE-A111-A9ABE47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2">
    <w:name w:val="heading 2"/>
    <w:basedOn w:val="a"/>
    <w:next w:val="a"/>
    <w:link w:val="20"/>
    <w:semiHidden/>
    <w:unhideWhenUsed/>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39"/>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53FBB"/>
    <w:pPr>
      <w:tabs>
        <w:tab w:val="center" w:pos="4677"/>
        <w:tab w:val="right" w:pos="9355"/>
      </w:tabs>
    </w:pPr>
    <w:rPr>
      <w:lang w:val="x-none"/>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val="x-none"/>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20">
    <w:name w:val="Заголовок 2 Знак"/>
    <w:link w:val="2"/>
    <w:semiHidden/>
    <w:rsid w:val="00184261"/>
    <w:rPr>
      <w:b/>
      <w:bCs/>
      <w:sz w:val="28"/>
    </w:rPr>
  </w:style>
  <w:style w:type="character" w:customStyle="1" w:styleId="a5">
    <w:name w:val="Верхний колонтитул Знак"/>
    <w:link w:val="a4"/>
    <w:rsid w:val="00184261"/>
    <w:rPr>
      <w:rFonts w:ascii="Calibri" w:eastAsia="Calibri" w:hAnsi="Calibri"/>
      <w:sz w:val="22"/>
      <w:szCs w:val="22"/>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a">
    <w:name w:val="Hyperlink"/>
    <w:uiPriority w:val="99"/>
    <w:unhideWhenUsed/>
    <w:rsid w:val="00184261"/>
    <w:rPr>
      <w:color w:val="0000FF"/>
      <w:u w:val="single"/>
    </w:rPr>
  </w:style>
  <w:style w:type="paragraph" w:styleId="ab">
    <w:name w:val="List Paragraph"/>
    <w:basedOn w:val="a"/>
    <w:uiPriority w:val="34"/>
    <w:qFormat/>
    <w:rsid w:val="008C18B4"/>
    <w:pPr>
      <w:spacing w:after="160" w:line="259" w:lineRule="auto"/>
      <w:ind w:left="720"/>
      <w:contextualSpacing/>
    </w:pPr>
  </w:style>
  <w:style w:type="paragraph" w:customStyle="1" w:styleId="ConsPlusNormal">
    <w:name w:val="ConsPlusNormal"/>
    <w:uiPriority w:val="99"/>
    <w:rsid w:val="008C18B4"/>
    <w:pPr>
      <w:widowControl w:val="0"/>
      <w:autoSpaceDE w:val="0"/>
      <w:autoSpaceDN w:val="0"/>
    </w:pPr>
    <w:rPr>
      <w:rFonts w:ascii="Calibri" w:hAnsi="Calibri" w:cs="Calibri"/>
      <w:sz w:val="22"/>
    </w:rPr>
  </w:style>
  <w:style w:type="paragraph" w:styleId="ac">
    <w:name w:val="footer"/>
    <w:basedOn w:val="a"/>
    <w:link w:val="ad"/>
    <w:rsid w:val="00695F36"/>
    <w:pPr>
      <w:tabs>
        <w:tab w:val="center" w:pos="4677"/>
        <w:tab w:val="right" w:pos="9355"/>
      </w:tabs>
    </w:pPr>
    <w:rPr>
      <w:lang w:val="x-none"/>
    </w:rPr>
  </w:style>
  <w:style w:type="character" w:customStyle="1" w:styleId="ad">
    <w:name w:val="Нижний колонтитул Знак"/>
    <w:link w:val="ac"/>
    <w:rsid w:val="00695F36"/>
    <w:rPr>
      <w:rFonts w:ascii="Calibri" w:eastAsia="Calibri" w:hAnsi="Calibri"/>
      <w:sz w:val="22"/>
      <w:szCs w:val="22"/>
      <w:lang w:eastAsia="en-US"/>
    </w:rPr>
  </w:style>
  <w:style w:type="paragraph" w:styleId="ae">
    <w:name w:val="No Spacing"/>
    <w:uiPriority w:val="1"/>
    <w:qFormat/>
    <w:rsid w:val="005475D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2C793E2F9BCF71B73B229FD2E59478A06E5F7B1DE8F6C51DC3A08B5191A9EA4AB4015398D5CD485C8AE50zE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44CF3-5800-40A4-B0DC-85F9C21A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8761</Words>
  <Characters>49938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58582</CharactersWithSpaces>
  <SharedDoc>false</SharedDoc>
  <HLinks>
    <vt:vector size="12" baseType="variant">
      <vt:variant>
        <vt:i4>65626</vt:i4>
      </vt:variant>
      <vt:variant>
        <vt:i4>3</vt:i4>
      </vt:variant>
      <vt:variant>
        <vt:i4>0</vt:i4>
      </vt:variant>
      <vt:variant>
        <vt:i4>5</vt:i4>
      </vt:variant>
      <vt:variant>
        <vt:lpwstr>consultantplus://offline/ref=62C793E2F9BCF71B73B229FD2E59478A06E5F7B1DE8F6C51DC3A08B5191A9EA4AB4015398D5CD485C8AE50zEJDG</vt:lpwstr>
      </vt:variant>
      <vt:variant>
        <vt:lpwstr/>
      </vt:variant>
      <vt:variant>
        <vt:i4>65600</vt:i4>
      </vt:variant>
      <vt:variant>
        <vt:i4>0</vt:i4>
      </vt:variant>
      <vt:variant>
        <vt:i4>0</vt:i4>
      </vt:variant>
      <vt:variant>
        <vt:i4>5</vt:i4>
      </vt:variant>
      <vt:variant>
        <vt:lpwstr/>
      </vt:variant>
      <vt:variant>
        <vt:lpwstr>P607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Надежда</cp:lastModifiedBy>
  <cp:revision>2</cp:revision>
  <cp:lastPrinted>2017-07-11T04:25:00Z</cp:lastPrinted>
  <dcterms:created xsi:type="dcterms:W3CDTF">2017-07-31T14:44:00Z</dcterms:created>
  <dcterms:modified xsi:type="dcterms:W3CDTF">2017-07-31T14:44:00Z</dcterms:modified>
</cp:coreProperties>
</file>