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A9" w:rsidRDefault="001052A9" w:rsidP="00BE20D3">
      <w:pPr>
        <w:jc w:val="center"/>
        <w:rPr>
          <w:color w:val="000000"/>
          <w:sz w:val="28"/>
          <w:szCs w:val="28"/>
        </w:rPr>
      </w:pPr>
    </w:p>
    <w:p w:rsidR="00BE20D3" w:rsidRDefault="00BE20D3" w:rsidP="00BE20D3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BE20D3" w:rsidRPr="00C56350" w:rsidRDefault="00BE20D3" w:rsidP="00BE20D3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BE20D3" w:rsidRPr="00C56350" w:rsidRDefault="00BE20D3" w:rsidP="00BE20D3">
      <w:pPr>
        <w:jc w:val="center"/>
        <w:rPr>
          <w:sz w:val="28"/>
          <w:szCs w:val="28"/>
        </w:rPr>
      </w:pPr>
    </w:p>
    <w:p w:rsidR="00BE20D3" w:rsidRPr="00C56350" w:rsidRDefault="00BE20D3" w:rsidP="00BE20D3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BE20D3" w:rsidRPr="00C56350" w:rsidRDefault="00BE20D3" w:rsidP="00BE20D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BE20D3" w:rsidRPr="00C56350" w:rsidRDefault="00BE20D3" w:rsidP="00BE20D3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BE20D3" w:rsidRDefault="00BE20D3" w:rsidP="00BE20D3">
      <w:pPr>
        <w:rPr>
          <w:sz w:val="28"/>
          <w:szCs w:val="28"/>
        </w:rPr>
      </w:pPr>
    </w:p>
    <w:p w:rsidR="00BE20D3" w:rsidRDefault="00BE20D3" w:rsidP="00BE20D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E20D3" w:rsidRDefault="00BE20D3" w:rsidP="00BE20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одиннадцатого заседания Совета депутатов</w:t>
      </w:r>
    </w:p>
    <w:p w:rsidR="00BE20D3" w:rsidRDefault="00BE20D3" w:rsidP="00BE20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BE20D3" w:rsidRDefault="00BE20D3" w:rsidP="00BE20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BE20D3" w:rsidRDefault="00BE20D3" w:rsidP="00BE20D3">
      <w:pPr>
        <w:jc w:val="center"/>
        <w:rPr>
          <w:sz w:val="28"/>
          <w:szCs w:val="28"/>
        </w:rPr>
      </w:pPr>
    </w:p>
    <w:p w:rsidR="00BE20D3" w:rsidRDefault="00BE20D3" w:rsidP="00BE20D3">
      <w:pPr>
        <w:rPr>
          <w:sz w:val="28"/>
          <w:szCs w:val="28"/>
        </w:rPr>
      </w:pPr>
      <w:r>
        <w:rPr>
          <w:sz w:val="28"/>
          <w:szCs w:val="28"/>
        </w:rPr>
        <w:t>№ 58                                                                                   от 22 ноября 2016 года</w:t>
      </w:r>
    </w:p>
    <w:p w:rsidR="00BE20D3" w:rsidRDefault="00BE20D3" w:rsidP="00BE20D3">
      <w:pPr>
        <w:rPr>
          <w:sz w:val="28"/>
          <w:szCs w:val="28"/>
        </w:rPr>
      </w:pPr>
    </w:p>
    <w:p w:rsidR="00BE20D3" w:rsidRDefault="00BE20D3" w:rsidP="00BE20D3">
      <w:pPr>
        <w:rPr>
          <w:sz w:val="28"/>
          <w:szCs w:val="28"/>
        </w:rPr>
      </w:pPr>
    </w:p>
    <w:p w:rsidR="00BE20D3" w:rsidRDefault="00BE20D3" w:rsidP="00BE20D3">
      <w:pPr>
        <w:rPr>
          <w:sz w:val="28"/>
          <w:szCs w:val="28"/>
        </w:rPr>
      </w:pPr>
    </w:p>
    <w:p w:rsidR="00BE20D3" w:rsidRDefault="00BE20D3" w:rsidP="00BE20D3">
      <w:pPr>
        <w:pStyle w:val="a4"/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«Об утверждении 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8805CC">
        <w:rPr>
          <w:sz w:val="28"/>
          <w:szCs w:val="28"/>
        </w:rPr>
        <w:t>сб</w:t>
      </w:r>
      <w:r>
        <w:rPr>
          <w:sz w:val="28"/>
          <w:szCs w:val="28"/>
        </w:rPr>
        <w:t xml:space="preserve">ора и вывоза </w:t>
      </w:r>
      <w:r w:rsidRPr="008805CC">
        <w:rPr>
          <w:sz w:val="28"/>
          <w:szCs w:val="28"/>
        </w:rPr>
        <w:t>бытовых отходов и мусора на территории муниципальног</w:t>
      </w:r>
      <w:r>
        <w:rPr>
          <w:sz w:val="28"/>
          <w:szCs w:val="28"/>
        </w:rPr>
        <w:t>о образования Новочеркасский сельсовет Саракташского района Оренбургской области»</w:t>
      </w:r>
    </w:p>
    <w:p w:rsidR="00BE20D3" w:rsidRDefault="00BE20D3" w:rsidP="00BE20D3">
      <w:pPr>
        <w:pStyle w:val="a4"/>
        <w:spacing w:after="0"/>
        <w:ind w:right="-5"/>
        <w:jc w:val="center"/>
        <w:rPr>
          <w:sz w:val="28"/>
          <w:szCs w:val="28"/>
        </w:rPr>
      </w:pPr>
    </w:p>
    <w:p w:rsidR="00BE20D3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В соответствии со </w:t>
      </w:r>
      <w:hyperlink r:id="rId7" w:history="1">
        <w:r w:rsidRPr="00625E24">
          <w:rPr>
            <w:rStyle w:val="a3"/>
            <w:sz w:val="28"/>
            <w:szCs w:val="28"/>
          </w:rPr>
          <w:t>статьей 14</w:t>
        </w:r>
      </w:hyperlink>
      <w:r w:rsidRPr="00625E24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8" w:history="1">
        <w:r w:rsidRPr="00625E24">
          <w:rPr>
            <w:rStyle w:val="a3"/>
            <w:sz w:val="28"/>
            <w:szCs w:val="28"/>
          </w:rPr>
          <w:t>законом</w:t>
        </w:r>
      </w:hyperlink>
      <w:r w:rsidRPr="00625E24"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9" w:history="1">
        <w:r w:rsidRPr="00625E24">
          <w:rPr>
            <w:rStyle w:val="a3"/>
            <w:sz w:val="28"/>
            <w:szCs w:val="28"/>
          </w:rPr>
          <w:t>законом</w:t>
        </w:r>
      </w:hyperlink>
      <w:r w:rsidRPr="00625E24">
        <w:rPr>
          <w:sz w:val="28"/>
          <w:szCs w:val="28"/>
        </w:rPr>
        <w:t xml:space="preserve"> от 10.01.2002 N 7-ФЗ «Об охране окружающей среды», Федеральным </w:t>
      </w:r>
      <w:hyperlink r:id="rId10" w:history="1">
        <w:r w:rsidRPr="00625E24">
          <w:rPr>
            <w:rStyle w:val="a3"/>
            <w:sz w:val="28"/>
            <w:szCs w:val="28"/>
          </w:rPr>
          <w:t>законом</w:t>
        </w:r>
      </w:hyperlink>
      <w:r w:rsidRPr="00625E24"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, </w:t>
      </w:r>
      <w:r w:rsidRPr="00625E24">
        <w:rPr>
          <w:sz w:val="28"/>
          <w:szCs w:val="28"/>
        </w:rPr>
        <w:t xml:space="preserve"> Совет депутатов решил: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</w:p>
    <w:p w:rsidR="00BE20D3" w:rsidRDefault="00BE20D3" w:rsidP="00BE20D3">
      <w:pPr>
        <w:widowControl/>
        <w:numPr>
          <w:ilvl w:val="0"/>
          <w:numId w:val="1"/>
        </w:numPr>
        <w:tabs>
          <w:tab w:val="num" w:pos="-1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Утвердить прилагаемое </w:t>
      </w:r>
      <w:hyperlink r:id="rId11" w:anchor="Par39" w:history="1">
        <w:r w:rsidRPr="00625E24">
          <w:rPr>
            <w:rStyle w:val="a3"/>
            <w:sz w:val="28"/>
            <w:szCs w:val="28"/>
          </w:rPr>
          <w:t>Положение</w:t>
        </w:r>
      </w:hyperlink>
      <w:r w:rsidRPr="00625E2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>
        <w:rPr>
          <w:sz w:val="28"/>
          <w:szCs w:val="28"/>
        </w:rPr>
        <w:t xml:space="preserve"> (коммунальных)</w:t>
      </w:r>
      <w:r w:rsidRPr="00625E24">
        <w:rPr>
          <w:sz w:val="28"/>
          <w:szCs w:val="28"/>
        </w:rPr>
        <w:t xml:space="preserve"> отходов и мусора на территории </w:t>
      </w:r>
      <w:r>
        <w:rPr>
          <w:sz w:val="28"/>
          <w:szCs w:val="28"/>
        </w:rPr>
        <w:t>Новочеркасского сельсовета Саракташского района Оренбургской области».</w:t>
      </w:r>
    </w:p>
    <w:p w:rsidR="00BE20D3" w:rsidRDefault="00BE20D3" w:rsidP="00BE20D3">
      <w:pPr>
        <w:widowControl/>
        <w:numPr>
          <w:ilvl w:val="0"/>
          <w:numId w:val="1"/>
        </w:numPr>
        <w:tabs>
          <w:tab w:val="num" w:pos="-1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32DCC">
        <w:rPr>
          <w:sz w:val="28"/>
          <w:szCs w:val="28"/>
        </w:rPr>
        <w:t xml:space="preserve">Положения «Об организации сбора, вывоза, размещения бытовых отходов и мусора на территории муниципального образования </w:t>
      </w:r>
      <w:r>
        <w:rPr>
          <w:sz w:val="28"/>
          <w:szCs w:val="28"/>
        </w:rPr>
        <w:t>Новочеркас</w:t>
      </w:r>
      <w:r w:rsidRPr="00132DCC">
        <w:rPr>
          <w:sz w:val="28"/>
          <w:szCs w:val="28"/>
        </w:rPr>
        <w:t>ского сельсовета», утвержденно</w:t>
      </w:r>
      <w:r>
        <w:rPr>
          <w:sz w:val="28"/>
          <w:szCs w:val="28"/>
        </w:rPr>
        <w:t>го решения Совета депутатов МО Новочеркас</w:t>
      </w:r>
      <w:r w:rsidRPr="00132DCC">
        <w:rPr>
          <w:sz w:val="28"/>
          <w:szCs w:val="28"/>
        </w:rPr>
        <w:t>ский сельсовет от 26.12.2007 № 86-п</w:t>
      </w:r>
      <w:r>
        <w:rPr>
          <w:sz w:val="28"/>
          <w:szCs w:val="28"/>
        </w:rPr>
        <w:t>,  признать утратившим силу.</w:t>
      </w:r>
    </w:p>
    <w:p w:rsidR="00BE20D3" w:rsidRPr="007F7E68" w:rsidRDefault="00BE20D3" w:rsidP="00BE20D3">
      <w:pPr>
        <w:widowControl/>
        <w:numPr>
          <w:ilvl w:val="0"/>
          <w:numId w:val="1"/>
        </w:numPr>
        <w:tabs>
          <w:tab w:val="num" w:pos="-1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Pr="00795C1C">
        <w:rPr>
          <w:sz w:val="28"/>
          <w:szCs w:val="28"/>
        </w:rPr>
        <w:t>http://www.admnovocherkassk.ru/</w:t>
      </w:r>
    </w:p>
    <w:p w:rsidR="00BE20D3" w:rsidRPr="00DA728F" w:rsidRDefault="00BE20D3" w:rsidP="00BE20D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728F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заместителя председателя Совета депутатов Матвеева Г.Е.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Default="00BE20D3" w:rsidP="00BE20D3">
      <w:pPr>
        <w:pStyle w:val="a4"/>
        <w:spacing w:after="0"/>
        <w:rPr>
          <w:sz w:val="28"/>
          <w:szCs w:val="28"/>
        </w:rPr>
      </w:pPr>
    </w:p>
    <w:p w:rsidR="00BE20D3" w:rsidRDefault="00BE20D3" w:rsidP="00BE20D3">
      <w:pPr>
        <w:pStyle w:val="a4"/>
        <w:spacing w:after="0"/>
        <w:rPr>
          <w:sz w:val="28"/>
          <w:szCs w:val="28"/>
        </w:rPr>
      </w:pPr>
    </w:p>
    <w:p w:rsidR="00BE20D3" w:rsidRPr="0012349F" w:rsidRDefault="00BE20D3" w:rsidP="00BE20D3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BE20D3" w:rsidRPr="0012349F" w:rsidRDefault="00BE20D3" w:rsidP="00BE20D3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            </w:t>
      </w:r>
      <w:r>
        <w:rPr>
          <w:sz w:val="28"/>
          <w:szCs w:val="28"/>
        </w:rPr>
        <w:t>Н.Ф.Суюндуков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Default="00BE20D3" w:rsidP="00BE20D3">
      <w:pPr>
        <w:pStyle w:val="a4"/>
        <w:spacing w:after="0"/>
        <w:jc w:val="right"/>
        <w:rPr>
          <w:sz w:val="28"/>
          <w:szCs w:val="28"/>
        </w:rPr>
      </w:pPr>
    </w:p>
    <w:p w:rsidR="00BE20D3" w:rsidRPr="00625E24" w:rsidRDefault="00BE20D3" w:rsidP="00BE20D3">
      <w:pPr>
        <w:pStyle w:val="a4"/>
        <w:spacing w:after="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Приложение к решению</w:t>
      </w:r>
    </w:p>
    <w:p w:rsidR="00BE20D3" w:rsidRPr="00625E24" w:rsidRDefault="00BE20D3" w:rsidP="00BE20D3">
      <w:pPr>
        <w:pStyle w:val="a4"/>
        <w:spacing w:after="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Совета депутатов</w:t>
      </w:r>
    </w:p>
    <w:p w:rsidR="00BE20D3" w:rsidRDefault="00BE20D3" w:rsidP="00BE20D3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BE20D3" w:rsidRPr="00625E24" w:rsidRDefault="00BE20D3" w:rsidP="00BE20D3">
      <w:pPr>
        <w:pStyle w:val="a4"/>
        <w:spacing w:after="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 xml:space="preserve"> от  </w:t>
      </w:r>
      <w:r>
        <w:rPr>
          <w:sz w:val="28"/>
          <w:szCs w:val="28"/>
        </w:rPr>
        <w:t>22.11.2016 года</w:t>
      </w:r>
      <w:r w:rsidRPr="00625E24">
        <w:rPr>
          <w:sz w:val="28"/>
          <w:szCs w:val="28"/>
        </w:rPr>
        <w:t xml:space="preserve">  </w:t>
      </w:r>
      <w:r>
        <w:rPr>
          <w:sz w:val="28"/>
          <w:szCs w:val="28"/>
        </w:rPr>
        <w:t>№ 58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625E24" w:rsidRDefault="00BE20D3" w:rsidP="00BE20D3">
      <w:pPr>
        <w:pStyle w:val="a4"/>
        <w:spacing w:after="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>ПОЛОЖЕНИЕ</w:t>
      </w:r>
    </w:p>
    <w:p w:rsidR="00BE20D3" w:rsidRPr="00625E24" w:rsidRDefault="00BE20D3" w:rsidP="00BE20D3">
      <w:pPr>
        <w:pStyle w:val="a4"/>
        <w:spacing w:after="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 xml:space="preserve">О ПОРЯДКЕ СБОРА И ВЫВОЗА БЫТОВЫХ </w:t>
      </w:r>
      <w:r>
        <w:rPr>
          <w:rStyle w:val="a5"/>
          <w:sz w:val="28"/>
          <w:szCs w:val="28"/>
        </w:rPr>
        <w:t xml:space="preserve">(КОММУНАЛЬНЫХ) </w:t>
      </w:r>
      <w:r w:rsidRPr="00625E24">
        <w:rPr>
          <w:rStyle w:val="a5"/>
          <w:sz w:val="28"/>
          <w:szCs w:val="28"/>
        </w:rPr>
        <w:t>ОТХОДОВ И МУСОРА НА</w:t>
      </w:r>
      <w:r>
        <w:rPr>
          <w:rStyle w:val="a5"/>
          <w:sz w:val="28"/>
          <w:szCs w:val="28"/>
        </w:rPr>
        <w:t xml:space="preserve"> </w:t>
      </w:r>
      <w:r w:rsidRPr="00625E24">
        <w:rPr>
          <w:rStyle w:val="a5"/>
          <w:sz w:val="28"/>
          <w:szCs w:val="28"/>
        </w:rPr>
        <w:t xml:space="preserve">ТЕРРИТОРИИ </w:t>
      </w:r>
      <w:r w:rsidRPr="00795C1C">
        <w:rPr>
          <w:b/>
          <w:sz w:val="28"/>
          <w:szCs w:val="28"/>
        </w:rPr>
        <w:t>НОВОЧЕРКАС</w:t>
      </w:r>
      <w:r>
        <w:rPr>
          <w:rStyle w:val="a5"/>
          <w:sz w:val="28"/>
          <w:szCs w:val="28"/>
        </w:rPr>
        <w:t>СКОГО СЕЛЬСОВЕТА САРАКТАШСКОГО РАЙОНА ОРЕНБУРГСКОЙ ОБЛАСТИ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625E24" w:rsidRDefault="00BE20D3" w:rsidP="00BE20D3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Общие положения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1.1. Территория </w:t>
      </w:r>
      <w:r>
        <w:rPr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организации</w:t>
      </w:r>
      <w:r w:rsidRPr="00625E24">
        <w:rPr>
          <w:sz w:val="28"/>
          <w:szCs w:val="28"/>
        </w:rPr>
        <w:t xml:space="preserve"> деятельности в области обращения с отходами на территории сельского поселения осуществляет</w:t>
      </w:r>
      <w:r>
        <w:rPr>
          <w:sz w:val="28"/>
          <w:szCs w:val="28"/>
        </w:rPr>
        <w:t>ся администрацией</w:t>
      </w:r>
      <w:r w:rsidRPr="00625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— администрация </w:t>
      </w:r>
      <w:r w:rsidRPr="00625E24">
        <w:rPr>
          <w:sz w:val="28"/>
          <w:szCs w:val="28"/>
        </w:rPr>
        <w:t xml:space="preserve">) в соответствии с законодательством Российской Федерации, </w:t>
      </w:r>
      <w:r>
        <w:rPr>
          <w:sz w:val="28"/>
          <w:szCs w:val="28"/>
        </w:rPr>
        <w:t xml:space="preserve">Оренбургской области, </w:t>
      </w:r>
      <w:r w:rsidRPr="00625E24">
        <w:rPr>
          <w:sz w:val="28"/>
          <w:szCs w:val="28"/>
        </w:rPr>
        <w:t>норм</w:t>
      </w:r>
      <w:r>
        <w:rPr>
          <w:sz w:val="28"/>
          <w:szCs w:val="28"/>
        </w:rPr>
        <w:t>ативно-правовыми актами Новочеркасского сельсовета</w:t>
      </w:r>
      <w:r w:rsidRPr="00625E24">
        <w:rPr>
          <w:sz w:val="28"/>
          <w:szCs w:val="28"/>
        </w:rPr>
        <w:t>, настоящим Положением.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1.2. Положение </w:t>
      </w:r>
      <w:r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>
        <w:rPr>
          <w:sz w:val="28"/>
          <w:szCs w:val="28"/>
        </w:rPr>
        <w:t>(коммунальных)</w:t>
      </w:r>
      <w:r w:rsidRPr="00625E24">
        <w:rPr>
          <w:sz w:val="28"/>
          <w:szCs w:val="28"/>
        </w:rPr>
        <w:t xml:space="preserve">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2" w:history="1">
        <w:r w:rsidRPr="00625E24">
          <w:rPr>
            <w:rStyle w:val="a3"/>
            <w:sz w:val="28"/>
            <w:szCs w:val="28"/>
          </w:rPr>
          <w:t>N 89-ФЗ</w:t>
        </w:r>
      </w:hyperlink>
      <w:r w:rsidRPr="00625E24">
        <w:rPr>
          <w:sz w:val="28"/>
          <w:szCs w:val="28"/>
        </w:rPr>
        <w:t xml:space="preserve"> «Об отходах производства и потребления», от 10.01.2002 </w:t>
      </w:r>
      <w:hyperlink r:id="rId13" w:history="1">
        <w:r w:rsidRPr="00625E24">
          <w:rPr>
            <w:rStyle w:val="a3"/>
            <w:sz w:val="28"/>
            <w:szCs w:val="28"/>
          </w:rPr>
          <w:t>N 7-ФЗ</w:t>
        </w:r>
      </w:hyperlink>
      <w:r w:rsidRPr="00625E24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Для этого юридическим и физическим лицам рекомендуется своевременно заключать договоры со специализированными организациями на вывоз бытовых 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1.7. Положение не регламентирует обращение с опасными отходами.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 w:rsidRPr="008805CC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805CC">
        <w:rPr>
          <w:sz w:val="28"/>
          <w:szCs w:val="28"/>
        </w:rPr>
        <w:t xml:space="preserve"> В целях </w:t>
      </w:r>
      <w:r w:rsidRPr="00EA659D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выполняет </w:t>
      </w:r>
      <w:r w:rsidRPr="008805CC">
        <w:rPr>
          <w:sz w:val="28"/>
          <w:szCs w:val="28"/>
        </w:rPr>
        <w:t>следующие функции: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Pr="008805CC">
        <w:rPr>
          <w:sz w:val="28"/>
          <w:szCs w:val="28"/>
        </w:rPr>
        <w:t xml:space="preserve"> проводит в установленном порядке конкурс на размещение заказов на услуги по сбору, вывозу твердых бытовых отходов;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8805CC">
        <w:rPr>
          <w:sz w:val="28"/>
          <w:szCs w:val="28"/>
        </w:rPr>
        <w:t>заключает договор на исполнение муниципального заказа с организациями всех форм собственности по обеспечению населения муниципального жилищного ф</w:t>
      </w:r>
      <w:r>
        <w:rPr>
          <w:sz w:val="28"/>
          <w:szCs w:val="28"/>
        </w:rPr>
        <w:t xml:space="preserve">онда услугами по сбору, вывозу </w:t>
      </w:r>
      <w:r w:rsidRPr="008805CC">
        <w:rPr>
          <w:sz w:val="28"/>
          <w:szCs w:val="28"/>
        </w:rPr>
        <w:t>бытовых отходов и мусора на объекты размещения твердых бытовых отходов;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8805CC">
        <w:rPr>
          <w:sz w:val="28"/>
          <w:szCs w:val="28"/>
        </w:rPr>
        <w:t xml:space="preserve"> информирует население в средствах массовой информации по вопросам предост</w:t>
      </w:r>
      <w:r>
        <w:rPr>
          <w:sz w:val="28"/>
          <w:szCs w:val="28"/>
        </w:rPr>
        <w:t xml:space="preserve">авления услуг по сбору, вывозу </w:t>
      </w:r>
      <w:r w:rsidRPr="008805CC">
        <w:rPr>
          <w:sz w:val="28"/>
          <w:szCs w:val="28"/>
        </w:rPr>
        <w:t>бытовых отходов и мусора;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Pr="008805CC">
        <w:rPr>
          <w:sz w:val="28"/>
          <w:szCs w:val="28"/>
        </w:rPr>
        <w:t>рассматривает жалобы и обращения населения по качеству предоставления услуг по сбору, вывозу</w:t>
      </w:r>
      <w:r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бытовых отходов и мусора;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Pr="008805CC">
        <w:rPr>
          <w:sz w:val="28"/>
          <w:szCs w:val="28"/>
        </w:rPr>
        <w:t xml:space="preserve"> контролирует повышение качества и своевременное предоставление услуг по сбору, вывозу</w:t>
      </w:r>
      <w:r>
        <w:rPr>
          <w:sz w:val="28"/>
          <w:szCs w:val="28"/>
        </w:rPr>
        <w:t xml:space="preserve"> бытовых отходов и мусора.</w:t>
      </w:r>
    </w:p>
    <w:p w:rsidR="00BE20D3" w:rsidRDefault="00BE20D3" w:rsidP="00BE20D3">
      <w:pPr>
        <w:pStyle w:val="a4"/>
        <w:spacing w:after="0"/>
        <w:jc w:val="center"/>
        <w:rPr>
          <w:b/>
          <w:sz w:val="28"/>
          <w:szCs w:val="28"/>
        </w:rPr>
      </w:pPr>
    </w:p>
    <w:p w:rsidR="00BE20D3" w:rsidRDefault="00BE20D3" w:rsidP="00BE20D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Термины и понятия</w:t>
      </w:r>
    </w:p>
    <w:p w:rsidR="00BE20D3" w:rsidRPr="00625E24" w:rsidRDefault="00BE20D3" w:rsidP="00BE20D3">
      <w:pPr>
        <w:pStyle w:val="a4"/>
        <w:spacing w:after="0"/>
        <w:jc w:val="center"/>
        <w:rPr>
          <w:b/>
          <w:sz w:val="28"/>
          <w:szCs w:val="28"/>
        </w:rPr>
      </w:pP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 — </w:t>
      </w:r>
      <w:r w:rsidRPr="00625E24">
        <w:rPr>
          <w:b/>
          <w:sz w:val="28"/>
          <w:szCs w:val="28"/>
        </w:rPr>
        <w:t>Территория сельского поселения</w:t>
      </w:r>
      <w:r w:rsidRPr="00625E24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r>
        <w:rPr>
          <w:sz w:val="28"/>
          <w:szCs w:val="28"/>
        </w:rPr>
        <w:t>Новочеркасского сельсовета</w:t>
      </w:r>
      <w:r w:rsidRPr="00625E24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общего пользования</w:t>
      </w:r>
      <w:r w:rsidRPr="00625E24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отведенная территория</w:t>
      </w:r>
      <w:r w:rsidRPr="00625E24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прилегающая территория</w:t>
      </w:r>
      <w:r w:rsidRPr="00625E24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обращение с отходами</w:t>
      </w:r>
      <w:r w:rsidRPr="00625E24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жидкие бытовые отходы</w:t>
      </w:r>
      <w:r w:rsidRPr="00625E24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твердые бытовые</w:t>
      </w:r>
      <w:r>
        <w:rPr>
          <w:b/>
          <w:sz w:val="28"/>
          <w:szCs w:val="28"/>
        </w:rPr>
        <w:t xml:space="preserve"> (коммунальные)</w:t>
      </w:r>
      <w:r w:rsidRPr="00625E24">
        <w:rPr>
          <w:b/>
          <w:sz w:val="28"/>
          <w:szCs w:val="28"/>
        </w:rPr>
        <w:t xml:space="preserve"> отходы</w:t>
      </w:r>
      <w:r w:rsidRPr="00625E24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</w:t>
      </w:r>
      <w:r w:rsidRPr="00625E24">
        <w:rPr>
          <w:sz w:val="28"/>
          <w:szCs w:val="28"/>
        </w:rPr>
        <w:lastRenderedPageBreak/>
        <w:t>процессе производства и потребления, а также товары (продукция), утратившие свои потребительские свойства;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крупногабаритный мусор</w:t>
      </w:r>
      <w:r w:rsidRPr="00625E24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 xml:space="preserve">металлолом </w:t>
      </w:r>
      <w:r w:rsidRPr="00625E24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контейнер</w:t>
      </w:r>
      <w:r w:rsidRPr="00625E24">
        <w:rPr>
          <w:sz w:val="28"/>
          <w:szCs w:val="28"/>
        </w:rPr>
        <w:t xml:space="preserve"> — стандартная емкость для сбора ТБО;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контейнерная площадка для установки мусоросборников</w:t>
      </w:r>
      <w:r w:rsidRPr="00625E24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санитарная очистка территории</w:t>
      </w:r>
      <w:r w:rsidRPr="00625E24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ТБО</w:t>
      </w:r>
      <w:r w:rsidRPr="00625E24"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КГМ</w:t>
      </w:r>
      <w:r w:rsidRPr="00625E24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вывоз ТБО (КГМ)</w:t>
      </w:r>
      <w:r w:rsidRPr="00625E24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самовывоз </w:t>
      </w:r>
      <w:r w:rsidRPr="00625E24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договор на вывоз ТБО (КГМ)</w:t>
      </w:r>
      <w:r w:rsidRPr="00625E24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график вывоза ТБО</w:t>
      </w:r>
      <w:r w:rsidRPr="00625E24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несанкционированная свалка мусора</w:t>
      </w:r>
      <w:r w:rsidRPr="00625E24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полигон твердых бытовых отходов</w:t>
      </w:r>
      <w:r w:rsidRPr="00625E24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норматив образования отходов</w:t>
      </w:r>
      <w:r w:rsidRPr="00625E24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лимит на размещение отходов</w:t>
      </w:r>
      <w:r w:rsidRPr="00625E24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потребитель </w:t>
      </w:r>
      <w:r w:rsidRPr="00625E24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Default="00BE20D3" w:rsidP="00BE20D3">
      <w:pPr>
        <w:jc w:val="center"/>
        <w:rPr>
          <w:b/>
          <w:sz w:val="28"/>
          <w:szCs w:val="28"/>
        </w:rPr>
      </w:pPr>
    </w:p>
    <w:p w:rsidR="00BE20D3" w:rsidRDefault="00BE20D3" w:rsidP="00BE20D3">
      <w:pPr>
        <w:jc w:val="center"/>
        <w:rPr>
          <w:b/>
          <w:sz w:val="28"/>
          <w:szCs w:val="28"/>
        </w:rPr>
      </w:pPr>
    </w:p>
    <w:p w:rsidR="00BE20D3" w:rsidRPr="0019758C" w:rsidRDefault="00BE20D3" w:rsidP="00BE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19758C">
        <w:rPr>
          <w:b/>
          <w:sz w:val="28"/>
          <w:szCs w:val="28"/>
        </w:rPr>
        <w:t>Организация сбора и хранения бытовых отходов и мусора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BE20D3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625E24">
          <w:rPr>
            <w:sz w:val="28"/>
            <w:szCs w:val="28"/>
          </w:rPr>
          <w:t>10 метров</w:t>
        </w:r>
      </w:smartTag>
      <w:r w:rsidRPr="00625E24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BE20D3" w:rsidRPr="0019758C" w:rsidRDefault="00BE20D3" w:rsidP="00BE20D3">
      <w:pPr>
        <w:pStyle w:val="a4"/>
        <w:spacing w:after="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3.6. </w:t>
      </w:r>
      <w:r w:rsidRPr="0019758C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625E24">
        <w:rPr>
          <w:sz w:val="28"/>
          <w:szCs w:val="28"/>
        </w:rPr>
        <w:t xml:space="preserve"> </w:t>
      </w:r>
      <w:r w:rsidRPr="0019758C">
        <w:rPr>
          <w:b/>
          <w:sz w:val="28"/>
          <w:szCs w:val="28"/>
        </w:rPr>
        <w:t>запрещено: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 Сбор отходов на территории общего пользования: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BE20D3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65036"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19758C" w:rsidRDefault="00BE20D3" w:rsidP="00BE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9758C">
        <w:rPr>
          <w:b/>
          <w:sz w:val="28"/>
          <w:szCs w:val="28"/>
        </w:rPr>
        <w:t>Организация вывоза отходов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BE20D3" w:rsidRPr="00462B93" w:rsidRDefault="00BE20D3" w:rsidP="00BE20D3">
      <w:pPr>
        <w:jc w:val="both"/>
        <w:rPr>
          <w:sz w:val="28"/>
          <w:szCs w:val="28"/>
        </w:rPr>
      </w:pPr>
      <w:r w:rsidRPr="00462B93">
        <w:rPr>
          <w:sz w:val="28"/>
          <w:szCs w:val="28"/>
        </w:rPr>
        <w:t xml:space="preserve">4.2. Всем хозяйствующим субъектам, расположенным и осуществляющим свою деятельность на территории сельского поселения, </w:t>
      </w:r>
      <w:r>
        <w:rPr>
          <w:sz w:val="28"/>
          <w:szCs w:val="28"/>
        </w:rPr>
        <w:t xml:space="preserve">рекомендуется </w:t>
      </w:r>
      <w:r w:rsidRPr="00462B93">
        <w:rPr>
          <w:sz w:val="28"/>
          <w:szCs w:val="28"/>
        </w:rPr>
        <w:t>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</w:t>
      </w:r>
      <w:r>
        <w:rPr>
          <w:sz w:val="28"/>
          <w:szCs w:val="28"/>
        </w:rPr>
        <w:t>, на</w:t>
      </w:r>
      <w:r w:rsidRPr="00462B93">
        <w:rPr>
          <w:sz w:val="28"/>
          <w:szCs w:val="28"/>
        </w:rPr>
        <w:t xml:space="preserve"> основании заявленных объемов отходов </w:t>
      </w:r>
      <w:r>
        <w:rPr>
          <w:sz w:val="28"/>
          <w:szCs w:val="28"/>
        </w:rPr>
        <w:t xml:space="preserve">(лимитов) </w:t>
      </w:r>
      <w:r w:rsidRPr="00462B93">
        <w:rPr>
          <w:sz w:val="28"/>
          <w:szCs w:val="28"/>
        </w:rPr>
        <w:t>(за исключением субъектов малого и среднего предпринимательства).</w:t>
      </w:r>
    </w:p>
    <w:p w:rsidR="00BE20D3" w:rsidRPr="0019758C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>4.3. Вывоз отходов производится по графику, обеспечивающему соблюдение санитарных норм. Периодичность вывоза отходов согласовывается с санитарными</w:t>
      </w:r>
      <w:r w:rsidRPr="00625E24">
        <w:rPr>
          <w:sz w:val="28"/>
          <w:szCs w:val="28"/>
        </w:rPr>
        <w:t xml:space="preserve"> органами на основании </w:t>
      </w:r>
      <w:hyperlink r:id="rId14" w:history="1">
        <w:r w:rsidRPr="0019758C">
          <w:rPr>
            <w:rStyle w:val="a3"/>
            <w:sz w:val="28"/>
            <w:szCs w:val="28"/>
          </w:rPr>
          <w:t>СанПиН 42-128-4690-88</w:t>
        </w:r>
      </w:hyperlink>
      <w:r w:rsidRPr="0019758C">
        <w:rPr>
          <w:sz w:val="28"/>
          <w:szCs w:val="28"/>
        </w:rPr>
        <w:t>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BE20D3" w:rsidRPr="0019758C" w:rsidRDefault="00BE20D3" w:rsidP="00BE20D3">
      <w:pPr>
        <w:pStyle w:val="a4"/>
        <w:spacing w:after="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4.7. </w:t>
      </w:r>
      <w:r w:rsidRPr="0019758C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4.7.3. обеспечивать выполнение утвержденных маршрутных графиков;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A65036" w:rsidRDefault="00BE20D3" w:rsidP="00BE20D3">
      <w:pPr>
        <w:jc w:val="center"/>
        <w:outlineLvl w:val="0"/>
        <w:rPr>
          <w:b/>
          <w:sz w:val="28"/>
          <w:szCs w:val="28"/>
        </w:rPr>
      </w:pPr>
      <w:r w:rsidRPr="00A65036">
        <w:rPr>
          <w:b/>
          <w:sz w:val="28"/>
          <w:szCs w:val="28"/>
        </w:rPr>
        <w:t>5. Организация контроля в области обращения с отходами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юридическими лицами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2. Контроль за санитарным состоянием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3. В сфере контроля: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1) администрация осуществляет контроль за санитарным состоянием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в пределах своей компетенции;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;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3) организации, управляющие жилищным фондом, юридические лица, индивидуальные предприниматели контролируют выполнение </w:t>
      </w:r>
      <w:r w:rsidRPr="008805CC">
        <w:rPr>
          <w:sz w:val="28"/>
          <w:szCs w:val="28"/>
        </w:rPr>
        <w:lastRenderedPageBreak/>
        <w:t>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 w:rsidRPr="008805CC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BE20D3" w:rsidRPr="00FE349C" w:rsidRDefault="00BE20D3" w:rsidP="00BE20D3">
      <w:pPr>
        <w:jc w:val="both"/>
        <w:rPr>
          <w:sz w:val="28"/>
          <w:szCs w:val="28"/>
        </w:rPr>
      </w:pPr>
      <w:r w:rsidRPr="00FE349C">
        <w:rPr>
          <w:sz w:val="28"/>
          <w:szCs w:val="28"/>
        </w:rPr>
        <w:t xml:space="preserve">5) жители </w:t>
      </w:r>
      <w:r>
        <w:rPr>
          <w:sz w:val="28"/>
          <w:szCs w:val="28"/>
        </w:rPr>
        <w:t>сельского поселения</w:t>
      </w:r>
      <w:r w:rsidRPr="00FE349C">
        <w:rPr>
          <w:sz w:val="28"/>
          <w:szCs w:val="28"/>
        </w:rPr>
        <w:t xml:space="preserve">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BE20D3" w:rsidRDefault="00BE20D3" w:rsidP="00BE20D3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BE20D3" w:rsidRDefault="00BE20D3" w:rsidP="00BE20D3">
      <w:pPr>
        <w:jc w:val="center"/>
        <w:rPr>
          <w:b/>
          <w:sz w:val="28"/>
          <w:szCs w:val="28"/>
        </w:rPr>
      </w:pPr>
    </w:p>
    <w:p w:rsidR="00BE20D3" w:rsidRPr="0019758C" w:rsidRDefault="00BE20D3" w:rsidP="00BE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9758C">
        <w:rPr>
          <w:b/>
          <w:sz w:val="28"/>
          <w:szCs w:val="28"/>
        </w:rPr>
        <w:t>Ответственность за нарушение Положения</w:t>
      </w:r>
    </w:p>
    <w:p w:rsidR="00BE20D3" w:rsidRPr="00625E24" w:rsidRDefault="00BE20D3" w:rsidP="00BE20D3">
      <w:pPr>
        <w:pStyle w:val="a4"/>
        <w:spacing w:after="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BE20D3" w:rsidRPr="008805CC" w:rsidRDefault="00BE20D3" w:rsidP="00BE20D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5E24">
        <w:rPr>
          <w:sz w:val="28"/>
          <w:szCs w:val="28"/>
        </w:rPr>
        <w:t xml:space="preserve">.1. </w:t>
      </w:r>
      <w:r w:rsidRPr="008805CC">
        <w:rPr>
          <w:sz w:val="28"/>
          <w:szCs w:val="28"/>
        </w:rPr>
        <w:t xml:space="preserve">Ответственность за содержание, чистоту и своевременный вывоз отходов с контейнерных площадок и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BE20D3" w:rsidRPr="00625E24" w:rsidRDefault="00BE20D3" w:rsidP="00BE20D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25E24">
        <w:rPr>
          <w:sz w:val="28"/>
          <w:szCs w:val="28"/>
        </w:rPr>
        <w:t>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BE20D3" w:rsidRPr="00795C1C" w:rsidRDefault="00BE20D3" w:rsidP="00BE20D3">
      <w:pPr>
        <w:tabs>
          <w:tab w:val="left" w:pos="1095"/>
        </w:tabs>
        <w:rPr>
          <w:sz w:val="28"/>
          <w:szCs w:val="28"/>
        </w:rPr>
      </w:pPr>
    </w:p>
    <w:p w:rsidR="00BE20D3" w:rsidRDefault="00BE20D3"/>
    <w:sectPr w:rsidR="00BE20D3" w:rsidSect="00BE20D3">
      <w:pgSz w:w="11906" w:h="16838"/>
      <w:pgMar w:top="851" w:right="851" w:bottom="62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E8" w:rsidRDefault="00E229E8">
      <w:r>
        <w:separator/>
      </w:r>
    </w:p>
  </w:endnote>
  <w:endnote w:type="continuationSeparator" w:id="0">
    <w:p w:rsidR="00E229E8" w:rsidRDefault="00E2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E8" w:rsidRDefault="00E229E8">
      <w:r>
        <w:separator/>
      </w:r>
    </w:p>
  </w:footnote>
  <w:footnote w:type="continuationSeparator" w:id="0">
    <w:p w:rsidR="00E229E8" w:rsidRDefault="00E2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3"/>
    <w:rsid w:val="001052A9"/>
    <w:rsid w:val="00816258"/>
    <w:rsid w:val="00BE20D3"/>
    <w:rsid w:val="00E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94DA-FA8D-42B0-A030-725C12C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E20D3"/>
    <w:rPr>
      <w:color w:val="0000FF"/>
      <w:u w:val="single"/>
    </w:rPr>
  </w:style>
  <w:style w:type="paragraph" w:customStyle="1" w:styleId="ConsNonformat">
    <w:name w:val="ConsNonformat"/>
    <w:rsid w:val="00BE20D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styleId="a4">
    <w:name w:val="Normal (Web)"/>
    <w:basedOn w:val="a"/>
    <w:semiHidden/>
    <w:rsid w:val="00BE20D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styleId="a5">
    <w:name w:val="Strong"/>
    <w:basedOn w:val="a0"/>
    <w:qFormat/>
    <w:rsid w:val="00BE20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7E7398C8E47248207316B568E4E9B2A02B223zDMBN" TargetMode="External"/><Relationship Id="rId13" Type="http://schemas.openxmlformats.org/officeDocument/2006/relationships/hyperlink" Target="consultantplus://offline/ref=7D31790B7C13D1640AB0545E1C58CFDACCF7E73E8D8947248207316B568E4E9B2A02B223DBB4A3C1z4M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F8C8D47248207316B568E4E9B2A02B223DBB4A7C7z4M0N" TargetMode="External"/><Relationship Id="rId12" Type="http://schemas.openxmlformats.org/officeDocument/2006/relationships/hyperlink" Target="consultantplus://offline/ref=7D31790B7C13D1640AB0545E1C58CFDACCF7E7398C8E47248207316B568E4E9B2A02B223zDM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31790B7C13D1640AB0545E1C58CFDACCF6E23F888947248207316B56z8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790B7C13D1640AB0545E1C58CFDACCF7E73E8D8947248207316B568E4E9B2A02B223DBB4A3C1z4M0N" TargetMode="External"/><Relationship Id="rId14" Type="http://schemas.openxmlformats.org/officeDocument/2006/relationships/hyperlink" Target="consultantplus://offline/ref=7D31790B7C13D1640AB0545E1C58CFDACCF1E035868F47248207316B568E4E9B2A02B223DBB4A6C4z4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Links>
    <vt:vector size="48" baseType="variant">
      <vt:variant>
        <vt:i4>3473507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consultantplus://offline/ref=7D31790B7C13D1640AB0545E1C58CFDACCF1E035868F47248207316B568E4E9B2A02B223DBB4A6C4z4M1N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http://putatino.ru/2015/05/27/reshenie-ot-30-03-15g-142-ob-utverzhdenii-polozheniya-o-poryadke-sbora-i-vyvoza-bytovyx-otxodov-i-musora-na-territorii-bolsheekaterinovskoe-selskogo-poseleniya</vt:lpwstr>
      </vt:variant>
      <vt:variant>
        <vt:lpwstr>Par39</vt:lpwstr>
      </vt:variant>
      <vt:variant>
        <vt:i4>5636184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consultantplus://offline/ref=7D31790B7C13D1640AB0545E1C58CFDACCF6E23F888947248207316B56z8MEN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consultantplus://offline/ref=7D31790B7C13D1640AB0545E1C58CFDACCF7E73F8C8D47248207316B568E4E9B2A02B223DBB4A7C7z4M0N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2016-12-07T00:00:00Z</dcterms:created>
  <dcterms:modified xsi:type="dcterms:W3CDTF">2016-12-07T00:00:00Z</dcterms:modified>
</cp:coreProperties>
</file>