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47" w:rsidRDefault="00774947" w:rsidP="0077494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774947" w:rsidRPr="00C56350" w:rsidRDefault="00774947" w:rsidP="00774947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774947" w:rsidRPr="00C56350" w:rsidRDefault="00774947" w:rsidP="00774947">
      <w:pPr>
        <w:jc w:val="center"/>
        <w:rPr>
          <w:sz w:val="28"/>
          <w:szCs w:val="28"/>
        </w:rPr>
      </w:pPr>
    </w:p>
    <w:p w:rsidR="00774947" w:rsidRPr="00C56350" w:rsidRDefault="00774947" w:rsidP="00774947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774947" w:rsidRPr="00C56350" w:rsidRDefault="00774947" w:rsidP="0077494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774947" w:rsidRPr="00C56350" w:rsidRDefault="00774947" w:rsidP="00774947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774947" w:rsidRDefault="00774947" w:rsidP="00774947">
      <w:pPr>
        <w:rPr>
          <w:sz w:val="28"/>
          <w:szCs w:val="28"/>
        </w:rPr>
      </w:pPr>
    </w:p>
    <w:p w:rsidR="00774947" w:rsidRDefault="00774947" w:rsidP="0077494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774947" w:rsidRDefault="00774947" w:rsidP="0077494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774947" w:rsidRDefault="00774947" w:rsidP="0077494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774947" w:rsidRDefault="00774947" w:rsidP="007749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774947" w:rsidRDefault="00774947" w:rsidP="00774947">
      <w:pPr>
        <w:jc w:val="center"/>
        <w:rPr>
          <w:sz w:val="28"/>
          <w:szCs w:val="28"/>
        </w:rPr>
      </w:pPr>
    </w:p>
    <w:p w:rsidR="00774947" w:rsidRDefault="00774947" w:rsidP="00774947">
      <w:pPr>
        <w:rPr>
          <w:sz w:val="28"/>
          <w:szCs w:val="28"/>
        </w:rPr>
      </w:pPr>
      <w:r>
        <w:rPr>
          <w:sz w:val="28"/>
          <w:szCs w:val="28"/>
        </w:rPr>
        <w:t>№ 54                                                                                   от 22 ноября 2016 года</w:t>
      </w:r>
    </w:p>
    <w:p w:rsidR="00774947" w:rsidRDefault="00774947" w:rsidP="00774947">
      <w:pPr>
        <w:rPr>
          <w:sz w:val="28"/>
          <w:szCs w:val="28"/>
        </w:rPr>
      </w:pPr>
    </w:p>
    <w:p w:rsidR="00774947" w:rsidRPr="000E0395" w:rsidRDefault="00774947" w:rsidP="007749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0395">
        <w:rPr>
          <w:sz w:val="28"/>
          <w:szCs w:val="28"/>
        </w:rPr>
        <w:t>Об исполнении бюджета Новочеркасского сельсовета за 9 месяцев 2016 года</w:t>
      </w:r>
    </w:p>
    <w:p w:rsidR="00774947" w:rsidRDefault="00774947" w:rsidP="00774947">
      <w:pPr>
        <w:rPr>
          <w:sz w:val="28"/>
          <w:szCs w:val="28"/>
        </w:rPr>
      </w:pPr>
    </w:p>
    <w:p w:rsidR="00774947" w:rsidRDefault="00774947" w:rsidP="00774947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9 месяцев 2016 года</w:t>
      </w:r>
    </w:p>
    <w:p w:rsidR="00774947" w:rsidRDefault="00774947" w:rsidP="00774947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сельсовета</w:t>
      </w:r>
    </w:p>
    <w:p w:rsidR="00774947" w:rsidRDefault="00774947" w:rsidP="00774947">
      <w:pPr>
        <w:pStyle w:val="ConsNormal"/>
        <w:widowControl/>
        <w:ind w:left="-168" w:right="360" w:firstLine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74947" w:rsidRDefault="00774947" w:rsidP="00774947">
      <w:pPr>
        <w:ind w:left="-168" w:right="360" w:firstLine="168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 местного бюджета за 9 месяцев 2016 года по доходам в сумме  8 376 000 рублей и по расходам в сумме 8 756 000 рублей с превышением расходов над доходами в сумме 380 000 рублей.</w:t>
      </w:r>
    </w:p>
    <w:p w:rsidR="00774947" w:rsidRDefault="00774947" w:rsidP="00774947">
      <w:pPr>
        <w:tabs>
          <w:tab w:val="num" w:pos="1440"/>
        </w:tabs>
        <w:ind w:left="-168" w:right="360" w:firstLine="168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 9 месяцев 2016 года согласно приложения № 1</w:t>
      </w:r>
    </w:p>
    <w:p w:rsidR="00774947" w:rsidRDefault="00774947" w:rsidP="00774947">
      <w:pPr>
        <w:tabs>
          <w:tab w:val="num" w:pos="555"/>
          <w:tab w:val="num" w:pos="1440"/>
        </w:tabs>
        <w:ind w:left="-168" w:right="360" w:firstLine="168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9 месяцев 2016 года согласно приложения № 1</w:t>
      </w:r>
    </w:p>
    <w:p w:rsidR="00774947" w:rsidRDefault="00774947" w:rsidP="00774947">
      <w:pPr>
        <w:ind w:left="-168" w:right="360" w:firstLine="168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 и подлежит  обнародованию согласно Положения.</w:t>
      </w:r>
    </w:p>
    <w:p w:rsidR="00774947" w:rsidRDefault="00774947" w:rsidP="00774947">
      <w:pPr>
        <w:tabs>
          <w:tab w:val="left" w:pos="8364"/>
        </w:tabs>
        <w:ind w:left="-24" w:right="-58" w:firstLine="24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Р.Г.)</w:t>
      </w:r>
    </w:p>
    <w:p w:rsidR="00774947" w:rsidRDefault="00774947" w:rsidP="00774947">
      <w:pPr>
        <w:ind w:left="-168" w:right="360" w:firstLine="168"/>
        <w:rPr>
          <w:sz w:val="28"/>
          <w:szCs w:val="28"/>
        </w:rPr>
      </w:pPr>
    </w:p>
    <w:p w:rsidR="00774947" w:rsidRDefault="00774947" w:rsidP="00774947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74947" w:rsidRDefault="00774947" w:rsidP="00774947">
      <w:pPr>
        <w:rPr>
          <w:sz w:val="28"/>
        </w:rPr>
      </w:pPr>
      <w:r>
        <w:rPr>
          <w:sz w:val="28"/>
        </w:rPr>
        <w:t>Новочеркасский сельсовет,</w:t>
      </w:r>
    </w:p>
    <w:p w:rsidR="00774947" w:rsidRDefault="00774947" w:rsidP="00774947">
      <w:pPr>
        <w:ind w:right="360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774947" w:rsidRDefault="00774947" w:rsidP="00774947">
      <w:pPr>
        <w:ind w:left="-168" w:right="360" w:firstLine="168"/>
        <w:rPr>
          <w:sz w:val="28"/>
        </w:rPr>
      </w:pPr>
    </w:p>
    <w:p w:rsidR="00774947" w:rsidRDefault="00774947" w:rsidP="00774947">
      <w:pPr>
        <w:ind w:left="-168" w:right="360" w:firstLine="168"/>
        <w:rPr>
          <w:sz w:val="28"/>
        </w:rPr>
      </w:pPr>
    </w:p>
    <w:p w:rsidR="00774947" w:rsidRPr="003F5B5D" w:rsidRDefault="00774947" w:rsidP="00774947">
      <w:pPr>
        <w:ind w:right="360"/>
        <w:rPr>
          <w:sz w:val="28"/>
          <w:szCs w:val="28"/>
        </w:rPr>
      </w:pPr>
      <w:r>
        <w:rPr>
          <w:sz w:val="28"/>
          <w:szCs w:val="28"/>
        </w:rPr>
        <w:t>Разослано: постоянным комиссиям-2, администрации района, администрации сельсовета, прокурору района, в информационный центр.</w:t>
      </w:r>
    </w:p>
    <w:p w:rsidR="00774947" w:rsidRDefault="00774947"/>
    <w:sectPr w:rsidR="0077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7"/>
    <w:rsid w:val="00116342"/>
    <w:rsid w:val="007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FDA2-E076-4977-B86D-7CD63A7A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4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7749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74947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2016-12-06T23:59:00Z</dcterms:created>
  <dcterms:modified xsi:type="dcterms:W3CDTF">2016-12-06T23:59:00Z</dcterms:modified>
</cp:coreProperties>
</file>